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6A14E" w14:textId="77777777" w:rsidR="0024799C" w:rsidRPr="00E74F03" w:rsidRDefault="0024799C" w:rsidP="00FD7F95">
      <w:pPr>
        <w:spacing w:line="276" w:lineRule="auto"/>
        <w:jc w:val="center"/>
        <w:rPr>
          <w:rFonts w:cstheme="minorHAnsi"/>
          <w:b/>
          <w:color w:val="C00000"/>
        </w:rPr>
      </w:pPr>
    </w:p>
    <w:p w14:paraId="74AB9325" w14:textId="77777777" w:rsidR="0024799C" w:rsidRPr="00E74F03" w:rsidRDefault="0024799C" w:rsidP="00FD7F95">
      <w:pPr>
        <w:spacing w:line="276" w:lineRule="auto"/>
        <w:jc w:val="center"/>
        <w:rPr>
          <w:rFonts w:cstheme="minorHAnsi"/>
          <w:b/>
          <w:color w:val="C00000"/>
        </w:rPr>
      </w:pPr>
    </w:p>
    <w:p w14:paraId="22828F8E" w14:textId="77777777" w:rsidR="0024799C" w:rsidRPr="00E74F03" w:rsidRDefault="0024799C" w:rsidP="00FD7F95">
      <w:pPr>
        <w:spacing w:line="276" w:lineRule="auto"/>
        <w:jc w:val="center"/>
        <w:rPr>
          <w:rFonts w:cstheme="minorHAnsi"/>
          <w:b/>
          <w:color w:val="C00000"/>
        </w:rPr>
      </w:pPr>
    </w:p>
    <w:p w14:paraId="6BB598CE" w14:textId="77777777" w:rsidR="00021F6D" w:rsidRPr="00E74F03" w:rsidRDefault="00021F6D" w:rsidP="00FD7F95">
      <w:pPr>
        <w:spacing w:line="276" w:lineRule="auto"/>
        <w:jc w:val="center"/>
        <w:rPr>
          <w:rFonts w:cstheme="minorHAnsi"/>
          <w:b/>
          <w:color w:val="C00000"/>
        </w:rPr>
      </w:pPr>
    </w:p>
    <w:p w14:paraId="32848208" w14:textId="77777777" w:rsidR="0024799C" w:rsidRPr="00E74F03" w:rsidRDefault="0024799C" w:rsidP="00FD7F95">
      <w:pPr>
        <w:spacing w:line="276" w:lineRule="auto"/>
        <w:jc w:val="center"/>
        <w:rPr>
          <w:rFonts w:cstheme="minorHAnsi"/>
          <w:b/>
          <w:color w:val="C00000"/>
        </w:rPr>
      </w:pPr>
    </w:p>
    <w:p w14:paraId="0074A60C" w14:textId="77777777" w:rsidR="0024799C" w:rsidRPr="00E74F03" w:rsidRDefault="0024799C" w:rsidP="00FD7F95">
      <w:pPr>
        <w:spacing w:line="276" w:lineRule="auto"/>
        <w:jc w:val="center"/>
        <w:rPr>
          <w:rFonts w:cstheme="minorHAnsi"/>
          <w:b/>
          <w:color w:val="C00000"/>
        </w:rPr>
      </w:pPr>
    </w:p>
    <w:p w14:paraId="740F5E2C" w14:textId="77777777" w:rsidR="00CF7A08" w:rsidRPr="00E74F03" w:rsidRDefault="00CF7A08" w:rsidP="00873869">
      <w:pPr>
        <w:jc w:val="center"/>
        <w:rPr>
          <w:rFonts w:cstheme="minorHAnsi"/>
          <w:b/>
          <w:bCs/>
          <w:sz w:val="28"/>
          <w:szCs w:val="28"/>
        </w:rPr>
      </w:pPr>
    </w:p>
    <w:p w14:paraId="1039E0A1" w14:textId="227B6CF3" w:rsidR="00873869" w:rsidRPr="00E74F03" w:rsidRDefault="00873869" w:rsidP="00873869">
      <w:pPr>
        <w:jc w:val="center"/>
        <w:rPr>
          <w:rFonts w:cstheme="minorHAnsi"/>
          <w:b/>
          <w:bCs/>
          <w:sz w:val="28"/>
          <w:szCs w:val="28"/>
        </w:rPr>
      </w:pPr>
      <w:r w:rsidRPr="00E74F03">
        <w:rPr>
          <w:rFonts w:cstheme="minorHAnsi"/>
          <w:b/>
          <w:bCs/>
          <w:sz w:val="28"/>
          <w:szCs w:val="28"/>
        </w:rPr>
        <w:t>MADOSAN RAF SİSTEMLERİ SANAYİ VE TİCARET ANONİM ŞİRKETİ</w:t>
      </w:r>
    </w:p>
    <w:p w14:paraId="4A546FCB" w14:textId="77777777" w:rsidR="00B66AA8" w:rsidRPr="00E74F03" w:rsidRDefault="00B66AA8" w:rsidP="00FD7F95">
      <w:pPr>
        <w:pStyle w:val="ListParagraph"/>
        <w:spacing w:line="276" w:lineRule="auto"/>
        <w:ind w:left="360"/>
        <w:jc w:val="center"/>
        <w:rPr>
          <w:rFonts w:asciiTheme="minorHAnsi" w:eastAsia="Calibri" w:hAnsiTheme="minorHAnsi"/>
          <w:b/>
          <w:sz w:val="28"/>
          <w:szCs w:val="28"/>
          <w:u w:val="none"/>
        </w:rPr>
      </w:pPr>
      <w:r w:rsidRPr="00E74F03">
        <w:rPr>
          <w:rFonts w:asciiTheme="minorHAnsi" w:eastAsia="Calibri" w:hAnsiTheme="minorHAnsi"/>
          <w:b/>
          <w:sz w:val="28"/>
          <w:szCs w:val="28"/>
          <w:u w:val="none"/>
        </w:rPr>
        <w:t>KİŞİSEL VERİ SAKLAMA VE İMHA POLİTİKASI</w:t>
      </w:r>
    </w:p>
    <w:p w14:paraId="1EE7DE5C" w14:textId="77777777" w:rsidR="006C7EE1" w:rsidRDefault="006C7EE1" w:rsidP="00AB0DBA">
      <w:pPr>
        <w:tabs>
          <w:tab w:val="center" w:pos="4320"/>
          <w:tab w:val="right" w:pos="8640"/>
        </w:tabs>
        <w:spacing w:after="120" w:line="276" w:lineRule="auto"/>
        <w:jc w:val="center"/>
        <w:rPr>
          <w:rFonts w:eastAsia="MS Mincho" w:cstheme="minorHAnsi"/>
          <w:b/>
          <w:bCs/>
        </w:rPr>
      </w:pPr>
    </w:p>
    <w:p w14:paraId="1EA3C082" w14:textId="70A5ACEC" w:rsidR="00AB0DBA" w:rsidRPr="00E74F03" w:rsidRDefault="00AB0DBA" w:rsidP="00AB0DBA">
      <w:pPr>
        <w:tabs>
          <w:tab w:val="center" w:pos="4320"/>
          <w:tab w:val="right" w:pos="8640"/>
        </w:tabs>
        <w:spacing w:after="120" w:line="276" w:lineRule="auto"/>
        <w:jc w:val="center"/>
        <w:rPr>
          <w:rFonts w:eastAsia="MS Mincho" w:cstheme="minorHAnsi"/>
          <w:b/>
          <w:bCs/>
        </w:rPr>
      </w:pPr>
      <w:r w:rsidRPr="00E74F03">
        <w:rPr>
          <w:rFonts w:eastAsia="MS Mincho" w:cstheme="minorHAnsi"/>
          <w:b/>
          <w:bCs/>
        </w:rPr>
        <w:t>Versiyon 0.</w:t>
      </w:r>
      <w:r w:rsidR="00CF7A08" w:rsidRPr="00E74F03">
        <w:rPr>
          <w:rFonts w:eastAsia="MS Mincho" w:cstheme="minorHAnsi"/>
          <w:b/>
          <w:bCs/>
        </w:rPr>
        <w:t>3</w:t>
      </w:r>
    </w:p>
    <w:p w14:paraId="1244FA50" w14:textId="7006CD80" w:rsidR="00937750" w:rsidRPr="00E74F03" w:rsidRDefault="00CF7A08" w:rsidP="00AB0DBA">
      <w:pPr>
        <w:tabs>
          <w:tab w:val="center" w:pos="4320"/>
          <w:tab w:val="right" w:pos="8640"/>
        </w:tabs>
        <w:spacing w:after="120" w:line="276" w:lineRule="auto"/>
        <w:jc w:val="center"/>
        <w:rPr>
          <w:rFonts w:eastAsia="MS Mincho" w:cstheme="minorHAnsi"/>
          <w:b/>
          <w:bCs/>
        </w:rPr>
      </w:pPr>
      <w:r w:rsidRPr="00E74F03">
        <w:rPr>
          <w:rFonts w:eastAsia="MS Mincho" w:cstheme="minorHAnsi"/>
          <w:b/>
          <w:bCs/>
        </w:rPr>
        <w:t>20 Ocak 2026</w:t>
      </w:r>
    </w:p>
    <w:p w14:paraId="71C46CA0" w14:textId="77777777" w:rsidR="00AB0DBA" w:rsidRPr="00E74F03" w:rsidRDefault="00AB0DBA" w:rsidP="00AB0DBA">
      <w:pPr>
        <w:tabs>
          <w:tab w:val="center" w:pos="4320"/>
          <w:tab w:val="right" w:pos="8640"/>
        </w:tabs>
        <w:spacing w:after="120" w:line="276" w:lineRule="auto"/>
        <w:jc w:val="center"/>
        <w:rPr>
          <w:rFonts w:eastAsia="MS Mincho" w:cstheme="minorHAnsi"/>
          <w:color w:val="C00000"/>
        </w:rPr>
      </w:pPr>
    </w:p>
    <w:p w14:paraId="178836EE" w14:textId="29A4A252" w:rsidR="00AB0DBA" w:rsidRPr="00E74F03" w:rsidRDefault="00C308A6" w:rsidP="00AB0DBA">
      <w:pPr>
        <w:tabs>
          <w:tab w:val="center" w:pos="4320"/>
          <w:tab w:val="right" w:pos="8640"/>
        </w:tabs>
        <w:spacing w:after="120" w:line="276" w:lineRule="auto"/>
        <w:jc w:val="center"/>
        <w:rPr>
          <w:rFonts w:eastAsia="MS Mincho" w:cstheme="minorHAnsi"/>
          <w:color w:val="C00000"/>
        </w:rPr>
      </w:pPr>
      <w:r>
        <w:rPr>
          <w:rFonts w:eastAsia="MS Mincho" w:cstheme="minorHAnsi"/>
          <w:noProof/>
          <w:color w:val="C00000"/>
        </w:rPr>
        <w:drawing>
          <wp:inline distT="0" distB="0" distL="0" distR="0" wp14:anchorId="32FC647E" wp14:editId="59CB148E">
            <wp:extent cx="1709737" cy="1708051"/>
            <wp:effectExtent l="0" t="0" r="0" b="0"/>
            <wp:docPr id="2004002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9720" cy="1718024"/>
                    </a:xfrm>
                    <a:prstGeom prst="rect">
                      <a:avLst/>
                    </a:prstGeom>
                    <a:noFill/>
                    <a:ln>
                      <a:noFill/>
                    </a:ln>
                  </pic:spPr>
                </pic:pic>
              </a:graphicData>
            </a:graphic>
          </wp:inline>
        </w:drawing>
      </w:r>
    </w:p>
    <w:p w14:paraId="76417C68" w14:textId="4D653167" w:rsidR="0041782D" w:rsidRPr="00E74F03" w:rsidRDefault="0041782D" w:rsidP="00DD763D">
      <w:pPr>
        <w:spacing w:line="276" w:lineRule="auto"/>
        <w:jc w:val="center"/>
        <w:rPr>
          <w:rFonts w:cstheme="minorHAnsi"/>
        </w:rPr>
      </w:pPr>
    </w:p>
    <w:p w14:paraId="494EA0DC" w14:textId="77777777" w:rsidR="00B66AA8" w:rsidRPr="00E74F03" w:rsidRDefault="00B66AA8" w:rsidP="00FD7F95">
      <w:pPr>
        <w:spacing w:line="276" w:lineRule="auto"/>
        <w:rPr>
          <w:rFonts w:cstheme="minorHAnsi"/>
        </w:rPr>
      </w:pPr>
    </w:p>
    <w:p w14:paraId="687DF428" w14:textId="77777777" w:rsidR="00B66AA8" w:rsidRPr="00E74F03" w:rsidRDefault="00B66AA8" w:rsidP="00FD7F95">
      <w:pPr>
        <w:spacing w:line="276" w:lineRule="auto"/>
        <w:rPr>
          <w:rFonts w:cstheme="minorHAnsi"/>
        </w:rPr>
      </w:pPr>
    </w:p>
    <w:p w14:paraId="430C9360" w14:textId="77777777" w:rsidR="00B66AA8" w:rsidRPr="00E74F03" w:rsidRDefault="00B66AA8" w:rsidP="00FD7F95">
      <w:pPr>
        <w:spacing w:line="276" w:lineRule="auto"/>
        <w:rPr>
          <w:rFonts w:cstheme="minorHAnsi"/>
        </w:rPr>
      </w:pPr>
    </w:p>
    <w:p w14:paraId="547E927B" w14:textId="77777777" w:rsidR="00B66AA8" w:rsidRPr="00E74F03" w:rsidRDefault="00B66AA8" w:rsidP="00FD7F95">
      <w:pPr>
        <w:spacing w:line="276" w:lineRule="auto"/>
        <w:rPr>
          <w:rFonts w:cstheme="minorHAnsi"/>
        </w:rPr>
      </w:pPr>
    </w:p>
    <w:p w14:paraId="16C652E6" w14:textId="77777777" w:rsidR="00B66AA8" w:rsidRPr="00E74F03" w:rsidRDefault="00B66AA8" w:rsidP="00FD7F95">
      <w:pPr>
        <w:spacing w:line="276" w:lineRule="auto"/>
        <w:rPr>
          <w:rFonts w:cstheme="minorHAnsi"/>
        </w:rPr>
      </w:pPr>
    </w:p>
    <w:p w14:paraId="51670FB4" w14:textId="77777777" w:rsidR="00B66AA8" w:rsidRPr="00E74F03" w:rsidRDefault="00B66AA8" w:rsidP="00FD7F95">
      <w:pPr>
        <w:spacing w:line="276" w:lineRule="auto"/>
        <w:rPr>
          <w:rFonts w:cstheme="minorHAnsi"/>
        </w:rPr>
      </w:pPr>
    </w:p>
    <w:p w14:paraId="79D25789" w14:textId="77777777" w:rsidR="00B66AA8" w:rsidRPr="00E74F03" w:rsidRDefault="00B66AA8" w:rsidP="00FD7F95">
      <w:pPr>
        <w:spacing w:line="276" w:lineRule="auto"/>
        <w:rPr>
          <w:rFonts w:cstheme="minorHAnsi"/>
        </w:rPr>
      </w:pPr>
    </w:p>
    <w:p w14:paraId="1575193C" w14:textId="77777777" w:rsidR="00B66AA8" w:rsidRPr="00E74F03" w:rsidRDefault="00B66AA8" w:rsidP="00FD7F95">
      <w:pPr>
        <w:spacing w:line="276" w:lineRule="auto"/>
        <w:rPr>
          <w:rFonts w:cstheme="minorHAnsi"/>
        </w:rPr>
      </w:pPr>
    </w:p>
    <w:p w14:paraId="4855CD04" w14:textId="77777777" w:rsidR="00B66AA8" w:rsidRPr="00E74F03" w:rsidRDefault="00B66AA8" w:rsidP="00FD7F95">
      <w:pPr>
        <w:spacing w:line="276" w:lineRule="auto"/>
        <w:rPr>
          <w:rFonts w:cstheme="minorHAnsi"/>
        </w:rPr>
      </w:pPr>
    </w:p>
    <w:sdt>
      <w:sdtPr>
        <w:rPr>
          <w:rFonts w:asciiTheme="minorHAnsi" w:eastAsiaTheme="minorHAnsi" w:hAnsiTheme="minorHAnsi" w:cstheme="minorHAnsi"/>
          <w:b w:val="0"/>
          <w:szCs w:val="22"/>
          <w:u w:val="single"/>
          <w:lang w:eastAsia="en-US"/>
        </w:rPr>
        <w:id w:val="-1991159285"/>
        <w:docPartObj>
          <w:docPartGallery w:val="Table of Contents"/>
          <w:docPartUnique/>
        </w:docPartObj>
      </w:sdtPr>
      <w:sdtEndPr>
        <w:rPr>
          <w:bCs/>
          <w:u w:val="none"/>
        </w:rPr>
      </w:sdtEndPr>
      <w:sdtContent>
        <w:p w14:paraId="5CA9C68A" w14:textId="77777777" w:rsidR="00B66AA8" w:rsidRPr="00E74F03" w:rsidRDefault="00B66AA8" w:rsidP="00FD7F95">
          <w:pPr>
            <w:pStyle w:val="TOCHeading"/>
            <w:spacing w:line="276" w:lineRule="auto"/>
            <w:rPr>
              <w:rFonts w:asciiTheme="minorHAnsi" w:hAnsiTheme="minorHAnsi" w:cstheme="minorHAnsi"/>
              <w:szCs w:val="22"/>
            </w:rPr>
          </w:pPr>
          <w:r w:rsidRPr="00E74F03">
            <w:rPr>
              <w:rFonts w:asciiTheme="minorHAnsi" w:hAnsiTheme="minorHAnsi" w:cstheme="minorHAnsi"/>
              <w:szCs w:val="22"/>
            </w:rPr>
            <w:t>İçindekiler</w:t>
          </w:r>
        </w:p>
        <w:p w14:paraId="78328A20"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r w:rsidRPr="00E74F03">
            <w:rPr>
              <w:rFonts w:asciiTheme="minorHAnsi" w:hAnsiTheme="minorHAnsi"/>
              <w:b/>
              <w:szCs w:val="22"/>
              <w:u w:val="none"/>
            </w:rPr>
            <w:fldChar w:fldCharType="begin"/>
          </w:r>
          <w:r w:rsidRPr="00E74F03">
            <w:rPr>
              <w:rFonts w:asciiTheme="minorHAnsi" w:hAnsiTheme="minorHAnsi"/>
              <w:b/>
              <w:szCs w:val="22"/>
              <w:u w:val="none"/>
            </w:rPr>
            <w:instrText xml:space="preserve"> TOC \o "1-3" \h \z \u </w:instrText>
          </w:r>
          <w:r w:rsidRPr="00E74F03">
            <w:rPr>
              <w:rFonts w:asciiTheme="minorHAnsi" w:hAnsiTheme="minorHAnsi"/>
              <w:b/>
              <w:szCs w:val="22"/>
              <w:u w:val="none"/>
            </w:rPr>
            <w:fldChar w:fldCharType="separate"/>
          </w:r>
          <w:hyperlink w:anchor="_Toc8646015" w:history="1">
            <w:r w:rsidRPr="00E74F03">
              <w:rPr>
                <w:rStyle w:val="Hyperlink"/>
                <w:rFonts w:asciiTheme="minorHAnsi" w:hAnsiTheme="minorHAnsi"/>
                <w:b/>
                <w:noProof/>
                <w:color w:val="auto"/>
                <w:szCs w:val="22"/>
                <w:u w:val="none"/>
              </w:rPr>
              <w:t>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GİRİŞ</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_Toc8646015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2</w:t>
            </w:r>
            <w:r w:rsidRPr="00E74F03">
              <w:rPr>
                <w:rFonts w:asciiTheme="minorHAnsi" w:hAnsiTheme="minorHAnsi"/>
                <w:b/>
                <w:noProof/>
                <w:webHidden/>
                <w:szCs w:val="22"/>
                <w:u w:val="none"/>
              </w:rPr>
              <w:fldChar w:fldCharType="end"/>
            </w:r>
          </w:hyperlink>
        </w:p>
        <w:p w14:paraId="45E9E057"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16" w:history="1">
            <w:r w:rsidRPr="00E74F03">
              <w:rPr>
                <w:rStyle w:val="Hyperlink"/>
                <w:rFonts w:asciiTheme="minorHAnsi" w:hAnsiTheme="minorHAnsi"/>
                <w:b/>
                <w:noProof/>
                <w:color w:val="auto"/>
                <w:szCs w:val="22"/>
                <w:u w:val="none"/>
              </w:rPr>
              <w:t>1.1.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Amaç</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_Toc8646016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2</w:t>
            </w:r>
            <w:r w:rsidRPr="00E74F03">
              <w:rPr>
                <w:rFonts w:asciiTheme="minorHAnsi" w:hAnsiTheme="minorHAnsi"/>
                <w:b/>
                <w:noProof/>
                <w:webHidden/>
                <w:szCs w:val="22"/>
                <w:u w:val="none"/>
              </w:rPr>
              <w:fldChar w:fldCharType="end"/>
            </w:r>
          </w:hyperlink>
        </w:p>
        <w:p w14:paraId="3850470B"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17" w:history="1">
            <w:r w:rsidRPr="00E74F03">
              <w:rPr>
                <w:rStyle w:val="Hyperlink"/>
                <w:rFonts w:asciiTheme="minorHAnsi" w:hAnsiTheme="minorHAnsi"/>
                <w:b/>
                <w:noProof/>
                <w:color w:val="auto"/>
                <w:szCs w:val="22"/>
                <w:u w:val="none"/>
              </w:rPr>
              <w:t>1.2.</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Kapsam</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_Toc8646017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2</w:t>
            </w:r>
            <w:r w:rsidRPr="00E74F03">
              <w:rPr>
                <w:rFonts w:asciiTheme="minorHAnsi" w:hAnsiTheme="minorHAnsi"/>
                <w:b/>
                <w:noProof/>
                <w:webHidden/>
                <w:szCs w:val="22"/>
                <w:u w:val="none"/>
              </w:rPr>
              <w:fldChar w:fldCharType="end"/>
            </w:r>
          </w:hyperlink>
        </w:p>
        <w:p w14:paraId="7AC237E0"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18" w:history="1">
            <w:r w:rsidRPr="00E74F03">
              <w:rPr>
                <w:rStyle w:val="Hyperlink"/>
                <w:rFonts w:asciiTheme="minorHAnsi" w:hAnsiTheme="minorHAnsi"/>
                <w:b/>
                <w:noProof/>
                <w:color w:val="auto"/>
                <w:szCs w:val="22"/>
                <w:u w:val="none"/>
              </w:rPr>
              <w:t>2.</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TANIMLAR VE KISALTMALAR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_Toc8646018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2</w:t>
            </w:r>
            <w:r w:rsidRPr="00E74F03">
              <w:rPr>
                <w:rFonts w:asciiTheme="minorHAnsi" w:hAnsiTheme="minorHAnsi"/>
                <w:b/>
                <w:noProof/>
                <w:webHidden/>
                <w:szCs w:val="22"/>
                <w:u w:val="none"/>
              </w:rPr>
              <w:fldChar w:fldCharType="end"/>
            </w:r>
          </w:hyperlink>
        </w:p>
        <w:p w14:paraId="07E68623"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19" w:history="1">
            <w:r w:rsidRPr="00E74F03">
              <w:rPr>
                <w:rStyle w:val="Hyperlink"/>
                <w:rFonts w:asciiTheme="minorHAnsi" w:hAnsiTheme="minorHAnsi"/>
                <w:b/>
                <w:noProof/>
                <w:color w:val="auto"/>
                <w:szCs w:val="22"/>
                <w:u w:val="none"/>
              </w:rPr>
              <w:t>3.</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SORUMLULUK VE GÖREV DAĞILIMLARI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_Toc8646019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4</w:t>
            </w:r>
            <w:r w:rsidRPr="00E74F03">
              <w:rPr>
                <w:rFonts w:asciiTheme="minorHAnsi" w:hAnsiTheme="minorHAnsi"/>
                <w:b/>
                <w:noProof/>
                <w:webHidden/>
                <w:szCs w:val="22"/>
                <w:u w:val="none"/>
              </w:rPr>
              <w:fldChar w:fldCharType="end"/>
            </w:r>
          </w:hyperlink>
        </w:p>
        <w:p w14:paraId="31B4A6A3"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20" w:history="1">
            <w:r w:rsidRPr="00E74F03">
              <w:rPr>
                <w:rStyle w:val="Hyperlink"/>
                <w:rFonts w:asciiTheme="minorHAnsi" w:hAnsiTheme="minorHAnsi"/>
                <w:b/>
                <w:noProof/>
                <w:color w:val="auto"/>
                <w:szCs w:val="22"/>
                <w:u w:val="none"/>
              </w:rPr>
              <w:t>4.</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KAYIT ORTAMLARI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_Toc8646020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4</w:t>
            </w:r>
            <w:r w:rsidRPr="00E74F03">
              <w:rPr>
                <w:rFonts w:asciiTheme="minorHAnsi" w:hAnsiTheme="minorHAnsi"/>
                <w:b/>
                <w:noProof/>
                <w:webHidden/>
                <w:szCs w:val="22"/>
                <w:u w:val="none"/>
              </w:rPr>
              <w:fldChar w:fldCharType="end"/>
            </w:r>
          </w:hyperlink>
        </w:p>
        <w:p w14:paraId="7A697E59"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21" w:history="1">
            <w:r w:rsidRPr="00E74F03">
              <w:rPr>
                <w:rStyle w:val="Hyperlink"/>
                <w:rFonts w:asciiTheme="minorHAnsi" w:hAnsiTheme="minorHAnsi"/>
                <w:b/>
                <w:noProof/>
                <w:color w:val="auto"/>
                <w:szCs w:val="22"/>
                <w:u w:val="none"/>
              </w:rPr>
              <w:t>5.</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 VE İMHAYA İLİŞKİN AÇIKLAMALAR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_Toc8646021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5</w:t>
            </w:r>
            <w:r w:rsidRPr="00E74F03">
              <w:rPr>
                <w:rFonts w:asciiTheme="minorHAnsi" w:hAnsiTheme="minorHAnsi"/>
                <w:b/>
                <w:noProof/>
                <w:webHidden/>
                <w:szCs w:val="22"/>
                <w:u w:val="none"/>
              </w:rPr>
              <w:fldChar w:fldCharType="end"/>
            </w:r>
          </w:hyperlink>
        </w:p>
        <w:p w14:paraId="3C2112F2"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2" w:history="1">
            <w:r w:rsidRPr="00E74F03">
              <w:rPr>
                <w:rStyle w:val="Hyperlink"/>
                <w:rFonts w:asciiTheme="minorHAnsi" w:hAnsiTheme="minorHAnsi"/>
                <w:b/>
                <w:noProof/>
                <w:color w:val="auto"/>
                <w:szCs w:val="22"/>
                <w:u w:val="none"/>
              </w:rPr>
              <w:t>5.1.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Saklamaya İlişkin Açıklamalar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_Toc8646022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5</w:t>
            </w:r>
            <w:r w:rsidRPr="00E74F03">
              <w:rPr>
                <w:rFonts w:asciiTheme="minorHAnsi" w:hAnsiTheme="minorHAnsi"/>
                <w:b/>
                <w:noProof/>
                <w:webHidden/>
                <w:szCs w:val="22"/>
                <w:u w:val="none"/>
              </w:rPr>
              <w:fldChar w:fldCharType="end"/>
            </w:r>
          </w:hyperlink>
        </w:p>
        <w:p w14:paraId="5BE09612"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3" w:history="1">
            <w:r w:rsidRPr="00E74F03">
              <w:rPr>
                <w:rStyle w:val="Hyperlink"/>
                <w:rFonts w:asciiTheme="minorHAnsi" w:hAnsiTheme="minorHAnsi"/>
                <w:b/>
                <w:noProof/>
                <w:color w:val="auto"/>
                <w:szCs w:val="22"/>
                <w:u w:val="none"/>
              </w:rPr>
              <w:t>5.2.</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Saklamayı Gerektiren Hukuki Sebepler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_Toc8646023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5</w:t>
            </w:r>
            <w:r w:rsidRPr="00E74F03">
              <w:rPr>
                <w:rFonts w:asciiTheme="minorHAnsi" w:hAnsiTheme="minorHAnsi"/>
                <w:b/>
                <w:noProof/>
                <w:webHidden/>
                <w:szCs w:val="22"/>
                <w:u w:val="none"/>
              </w:rPr>
              <w:fldChar w:fldCharType="end"/>
            </w:r>
          </w:hyperlink>
        </w:p>
        <w:p w14:paraId="51EA074E"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4" w:history="1">
            <w:r w:rsidRPr="00E74F03">
              <w:rPr>
                <w:rStyle w:val="Hyperlink"/>
                <w:rFonts w:asciiTheme="minorHAnsi" w:hAnsiTheme="minorHAnsi"/>
                <w:b/>
                <w:noProof/>
                <w:color w:val="auto"/>
                <w:szCs w:val="22"/>
                <w:u w:val="none"/>
              </w:rPr>
              <w:t>5.3.</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Saklamayı Gerektiren İşleme Amaçları</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_Toc8646024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5</w:t>
            </w:r>
            <w:r w:rsidRPr="00E74F03">
              <w:rPr>
                <w:rFonts w:asciiTheme="minorHAnsi" w:hAnsiTheme="minorHAnsi"/>
                <w:b/>
                <w:noProof/>
                <w:webHidden/>
                <w:szCs w:val="22"/>
                <w:u w:val="none"/>
              </w:rPr>
              <w:fldChar w:fldCharType="end"/>
            </w:r>
          </w:hyperlink>
        </w:p>
        <w:p w14:paraId="1A272237"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5" w:history="1">
            <w:r w:rsidRPr="00E74F03">
              <w:rPr>
                <w:rStyle w:val="Hyperlink"/>
                <w:rFonts w:asciiTheme="minorHAnsi" w:hAnsiTheme="minorHAnsi"/>
                <w:b/>
                <w:noProof/>
                <w:color w:val="auto"/>
                <w:szCs w:val="22"/>
                <w:u w:val="none"/>
              </w:rPr>
              <w:t>5.4.</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Amaçları yazınız.</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_Toc8646025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6</w:t>
            </w:r>
            <w:r w:rsidRPr="00E74F03">
              <w:rPr>
                <w:rFonts w:asciiTheme="minorHAnsi" w:hAnsiTheme="minorHAnsi"/>
                <w:b/>
                <w:noProof/>
                <w:webHidden/>
                <w:szCs w:val="22"/>
                <w:u w:val="none"/>
              </w:rPr>
              <w:fldChar w:fldCharType="end"/>
            </w:r>
          </w:hyperlink>
        </w:p>
        <w:p w14:paraId="6A585A84"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6" w:history="1">
            <w:r w:rsidRPr="00E74F03">
              <w:rPr>
                <w:rStyle w:val="Hyperlink"/>
                <w:rFonts w:asciiTheme="minorHAnsi" w:hAnsiTheme="minorHAnsi"/>
                <w:b/>
                <w:noProof/>
                <w:color w:val="auto"/>
                <w:szCs w:val="22"/>
                <w:u w:val="none"/>
              </w:rPr>
              <w:t>5.5.</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İmhayı Gerektiren Sebepler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_Toc8646026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6</w:t>
            </w:r>
            <w:r w:rsidRPr="00E74F03">
              <w:rPr>
                <w:rFonts w:asciiTheme="minorHAnsi" w:hAnsiTheme="minorHAnsi"/>
                <w:b/>
                <w:noProof/>
                <w:webHidden/>
                <w:szCs w:val="22"/>
                <w:u w:val="none"/>
              </w:rPr>
              <w:fldChar w:fldCharType="end"/>
            </w:r>
          </w:hyperlink>
        </w:p>
        <w:p w14:paraId="5A955F2E"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27" w:history="1">
            <w:r w:rsidRPr="00E74F03">
              <w:rPr>
                <w:rStyle w:val="Hyperlink"/>
                <w:rFonts w:asciiTheme="minorHAnsi" w:hAnsiTheme="minorHAnsi"/>
                <w:b/>
                <w:noProof/>
                <w:color w:val="auto"/>
                <w:szCs w:val="22"/>
                <w:u w:val="none"/>
              </w:rPr>
              <w:t>6.</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TEKNİK VE İDARİ TEDBİRLER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_Toc8646027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6</w:t>
            </w:r>
            <w:r w:rsidRPr="00E74F03">
              <w:rPr>
                <w:rFonts w:asciiTheme="minorHAnsi" w:hAnsiTheme="minorHAnsi"/>
                <w:b/>
                <w:noProof/>
                <w:webHidden/>
                <w:szCs w:val="22"/>
                <w:u w:val="none"/>
              </w:rPr>
              <w:fldChar w:fldCharType="end"/>
            </w:r>
          </w:hyperlink>
        </w:p>
        <w:p w14:paraId="2F7150C3"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8" w:history="1">
            <w:r w:rsidRPr="00E74F03">
              <w:rPr>
                <w:rStyle w:val="Hyperlink"/>
                <w:rFonts w:asciiTheme="minorHAnsi" w:hAnsiTheme="minorHAnsi"/>
                <w:b/>
                <w:noProof/>
                <w:color w:val="auto"/>
                <w:szCs w:val="22"/>
                <w:u w:val="none"/>
              </w:rPr>
              <w:t>6.1.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Teknik Tedbirler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_Toc8646028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7</w:t>
            </w:r>
            <w:r w:rsidRPr="00E74F03">
              <w:rPr>
                <w:rFonts w:asciiTheme="minorHAnsi" w:hAnsiTheme="minorHAnsi"/>
                <w:b/>
                <w:noProof/>
                <w:webHidden/>
                <w:szCs w:val="22"/>
                <w:u w:val="none"/>
              </w:rPr>
              <w:fldChar w:fldCharType="end"/>
            </w:r>
          </w:hyperlink>
        </w:p>
        <w:p w14:paraId="293415A5"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29" w:history="1">
            <w:r w:rsidRPr="00E74F03">
              <w:rPr>
                <w:rStyle w:val="Hyperlink"/>
                <w:rFonts w:asciiTheme="minorHAnsi" w:hAnsiTheme="minorHAnsi"/>
                <w:b/>
                <w:noProof/>
                <w:color w:val="auto"/>
                <w:szCs w:val="22"/>
                <w:u w:val="none"/>
              </w:rPr>
              <w:t>6.2.</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İdari Tedbirler</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_Toc8646029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8</w:t>
            </w:r>
            <w:r w:rsidRPr="00E74F03">
              <w:rPr>
                <w:rFonts w:asciiTheme="minorHAnsi" w:hAnsiTheme="minorHAnsi"/>
                <w:b/>
                <w:noProof/>
                <w:webHidden/>
                <w:szCs w:val="22"/>
                <w:u w:val="none"/>
              </w:rPr>
              <w:fldChar w:fldCharType="end"/>
            </w:r>
          </w:hyperlink>
        </w:p>
        <w:p w14:paraId="4E2F1563"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30" w:history="1">
            <w:r w:rsidRPr="00E74F03">
              <w:rPr>
                <w:rStyle w:val="Hyperlink"/>
                <w:rFonts w:asciiTheme="minorHAnsi" w:hAnsiTheme="minorHAnsi"/>
                <w:b/>
                <w:noProof/>
                <w:color w:val="auto"/>
                <w:szCs w:val="22"/>
                <w:u w:val="none"/>
              </w:rPr>
              <w:t>7.</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KİŞİSEL VERİLERİ İMHA TEKNİKLERİ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_Toc8646030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8</w:t>
            </w:r>
            <w:r w:rsidRPr="00E74F03">
              <w:rPr>
                <w:rFonts w:asciiTheme="minorHAnsi" w:hAnsiTheme="minorHAnsi"/>
                <w:b/>
                <w:noProof/>
                <w:webHidden/>
                <w:szCs w:val="22"/>
                <w:u w:val="none"/>
              </w:rPr>
              <w:fldChar w:fldCharType="end"/>
            </w:r>
          </w:hyperlink>
        </w:p>
        <w:p w14:paraId="7F544483"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31" w:history="1">
            <w:r w:rsidRPr="00E74F03">
              <w:rPr>
                <w:rStyle w:val="Hyperlink"/>
                <w:rFonts w:asciiTheme="minorHAnsi" w:hAnsiTheme="minorHAnsi"/>
                <w:b/>
                <w:noProof/>
                <w:color w:val="auto"/>
                <w:szCs w:val="22"/>
                <w:u w:val="none"/>
              </w:rPr>
              <w:t>7.1.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Kişisel Verilerin Silinme Yöntemleri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_Toc8646031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9</w:t>
            </w:r>
            <w:r w:rsidRPr="00E74F03">
              <w:rPr>
                <w:rFonts w:asciiTheme="minorHAnsi" w:hAnsiTheme="minorHAnsi"/>
                <w:b/>
                <w:noProof/>
                <w:webHidden/>
                <w:szCs w:val="22"/>
                <w:u w:val="none"/>
              </w:rPr>
              <w:fldChar w:fldCharType="end"/>
            </w:r>
          </w:hyperlink>
        </w:p>
        <w:p w14:paraId="5ED555B7"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32" w:history="1">
            <w:r w:rsidRPr="00E74F03">
              <w:rPr>
                <w:rStyle w:val="Hyperlink"/>
                <w:rFonts w:asciiTheme="minorHAnsi" w:hAnsiTheme="minorHAnsi"/>
                <w:b/>
                <w:noProof/>
                <w:color w:val="auto"/>
                <w:szCs w:val="22"/>
                <w:u w:val="none"/>
              </w:rPr>
              <w:t>7.2.</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Kişisel Verilerin Yok Edilme Yöntemleri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_Toc8646032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9</w:t>
            </w:r>
            <w:r w:rsidRPr="00E74F03">
              <w:rPr>
                <w:rFonts w:asciiTheme="minorHAnsi" w:hAnsiTheme="minorHAnsi"/>
                <w:b/>
                <w:noProof/>
                <w:webHidden/>
                <w:szCs w:val="22"/>
                <w:u w:val="none"/>
              </w:rPr>
              <w:fldChar w:fldCharType="end"/>
            </w:r>
          </w:hyperlink>
        </w:p>
        <w:p w14:paraId="39463EB3" w14:textId="77777777" w:rsidR="00B66AA8" w:rsidRPr="00E74F03" w:rsidRDefault="00B66AA8" w:rsidP="00FD7F95">
          <w:pPr>
            <w:pStyle w:val="TOC2"/>
            <w:tabs>
              <w:tab w:val="left" w:pos="880"/>
              <w:tab w:val="right" w:leader="dot" w:pos="9062"/>
            </w:tabs>
            <w:spacing w:line="276" w:lineRule="auto"/>
            <w:rPr>
              <w:rFonts w:asciiTheme="minorHAnsi" w:eastAsiaTheme="minorEastAsia" w:hAnsiTheme="minorHAnsi"/>
              <w:b/>
              <w:noProof/>
              <w:szCs w:val="22"/>
              <w:u w:val="none"/>
              <w:lang w:eastAsia="tr-TR"/>
            </w:rPr>
          </w:pPr>
          <w:hyperlink w:anchor="_Toc8646033" w:history="1">
            <w:r w:rsidRPr="00E74F03">
              <w:rPr>
                <w:rStyle w:val="Hyperlink"/>
                <w:rFonts w:asciiTheme="minorHAnsi" w:hAnsiTheme="minorHAnsi"/>
                <w:b/>
                <w:noProof/>
                <w:color w:val="auto"/>
                <w:szCs w:val="22"/>
                <w:u w:val="none"/>
              </w:rPr>
              <w:t>7.3.</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Kişisel Verilerin Anonim Hale Getirilme Yöntemleri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_Toc8646033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10</w:t>
            </w:r>
            <w:r w:rsidRPr="00E74F03">
              <w:rPr>
                <w:rFonts w:asciiTheme="minorHAnsi" w:hAnsiTheme="minorHAnsi"/>
                <w:b/>
                <w:noProof/>
                <w:webHidden/>
                <w:szCs w:val="22"/>
                <w:u w:val="none"/>
              </w:rPr>
              <w:fldChar w:fldCharType="end"/>
            </w:r>
          </w:hyperlink>
        </w:p>
        <w:p w14:paraId="56E01E1C"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34" w:history="1">
            <w:r w:rsidRPr="00E74F03">
              <w:rPr>
                <w:rStyle w:val="Hyperlink"/>
                <w:rFonts w:asciiTheme="minorHAnsi" w:hAnsiTheme="minorHAnsi"/>
                <w:b/>
                <w:noProof/>
                <w:color w:val="auto"/>
                <w:szCs w:val="22"/>
                <w:u w:val="none"/>
              </w:rPr>
              <w:t>8.</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 VE İMHA SÜRELERİ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_Toc8646034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10</w:t>
            </w:r>
            <w:r w:rsidRPr="00E74F03">
              <w:rPr>
                <w:rFonts w:asciiTheme="minorHAnsi" w:hAnsiTheme="minorHAnsi"/>
                <w:b/>
                <w:noProof/>
                <w:webHidden/>
                <w:szCs w:val="22"/>
                <w:u w:val="none"/>
              </w:rPr>
              <w:fldChar w:fldCharType="end"/>
            </w:r>
          </w:hyperlink>
        </w:p>
        <w:p w14:paraId="6EF00424" w14:textId="77777777" w:rsidR="00B66AA8" w:rsidRPr="00E74F03" w:rsidRDefault="00B66AA8" w:rsidP="00FD7F95">
          <w:pPr>
            <w:pStyle w:val="TOC1"/>
            <w:tabs>
              <w:tab w:val="left" w:pos="440"/>
              <w:tab w:val="right" w:leader="dot" w:pos="9062"/>
            </w:tabs>
            <w:spacing w:line="276" w:lineRule="auto"/>
            <w:rPr>
              <w:rFonts w:asciiTheme="minorHAnsi" w:eastAsiaTheme="minorEastAsia" w:hAnsiTheme="minorHAnsi"/>
              <w:b/>
              <w:noProof/>
              <w:szCs w:val="22"/>
              <w:u w:val="none"/>
              <w:lang w:eastAsia="tr-TR"/>
            </w:rPr>
          </w:pPr>
          <w:hyperlink w:anchor="_Toc8646035" w:history="1">
            <w:r w:rsidRPr="00E74F03">
              <w:rPr>
                <w:rStyle w:val="Hyperlink"/>
                <w:rFonts w:asciiTheme="minorHAnsi" w:hAnsiTheme="minorHAnsi"/>
                <w:b/>
                <w:noProof/>
                <w:color w:val="auto"/>
                <w:szCs w:val="22"/>
                <w:u w:val="none"/>
              </w:rPr>
              <w:t>9.</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PERİYODİK İMHA SÜRELERİ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_Toc8646035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10</w:t>
            </w:r>
            <w:r w:rsidRPr="00E74F03">
              <w:rPr>
                <w:rFonts w:asciiTheme="minorHAnsi" w:hAnsiTheme="minorHAnsi"/>
                <w:b/>
                <w:noProof/>
                <w:webHidden/>
                <w:szCs w:val="22"/>
                <w:u w:val="none"/>
              </w:rPr>
              <w:fldChar w:fldCharType="end"/>
            </w:r>
          </w:hyperlink>
        </w:p>
        <w:p w14:paraId="08DBCF78" w14:textId="77777777" w:rsidR="00B66AA8" w:rsidRPr="00E74F03" w:rsidRDefault="00B66AA8" w:rsidP="00FD7F95">
          <w:pPr>
            <w:pStyle w:val="TOC1"/>
            <w:tabs>
              <w:tab w:val="left" w:pos="660"/>
              <w:tab w:val="right" w:leader="dot" w:pos="9062"/>
            </w:tabs>
            <w:spacing w:line="276" w:lineRule="auto"/>
            <w:rPr>
              <w:rFonts w:asciiTheme="minorHAnsi" w:eastAsiaTheme="minorEastAsia" w:hAnsiTheme="minorHAnsi"/>
              <w:b/>
              <w:noProof/>
              <w:szCs w:val="22"/>
              <w:u w:val="none"/>
              <w:lang w:eastAsia="tr-TR"/>
            </w:rPr>
          </w:pPr>
          <w:hyperlink w:anchor="_Toc8646036" w:history="1">
            <w:r w:rsidRPr="00E74F03">
              <w:rPr>
                <w:rStyle w:val="Hyperlink"/>
                <w:rFonts w:asciiTheme="minorHAnsi" w:hAnsiTheme="minorHAnsi"/>
                <w:b/>
                <w:noProof/>
                <w:color w:val="auto"/>
                <w:szCs w:val="22"/>
                <w:u w:val="none"/>
              </w:rPr>
              <w:t>10.</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POLİTİKANIN YAYIMLANMASI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_Toc8646036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11</w:t>
            </w:r>
            <w:r w:rsidRPr="00E74F03">
              <w:rPr>
                <w:rFonts w:asciiTheme="minorHAnsi" w:hAnsiTheme="minorHAnsi"/>
                <w:b/>
                <w:noProof/>
                <w:webHidden/>
                <w:szCs w:val="22"/>
                <w:u w:val="none"/>
              </w:rPr>
              <w:fldChar w:fldCharType="end"/>
            </w:r>
          </w:hyperlink>
        </w:p>
        <w:p w14:paraId="73B2E1C4" w14:textId="77777777" w:rsidR="00B66AA8" w:rsidRPr="00E74F03" w:rsidRDefault="00B66AA8" w:rsidP="00FD7F95">
          <w:pPr>
            <w:pStyle w:val="TOC1"/>
            <w:tabs>
              <w:tab w:val="left" w:pos="660"/>
              <w:tab w:val="right" w:leader="dot" w:pos="9062"/>
            </w:tabs>
            <w:spacing w:line="276" w:lineRule="auto"/>
            <w:rPr>
              <w:rFonts w:asciiTheme="minorHAnsi" w:eastAsiaTheme="minorEastAsia" w:hAnsiTheme="minorHAnsi"/>
              <w:b/>
              <w:noProof/>
              <w:szCs w:val="22"/>
              <w:u w:val="none"/>
              <w:lang w:eastAsia="tr-TR"/>
            </w:rPr>
          </w:pPr>
          <w:hyperlink w:anchor="_Toc8646037" w:history="1">
            <w:r w:rsidRPr="00E74F03">
              <w:rPr>
                <w:rStyle w:val="Hyperlink"/>
                <w:rFonts w:asciiTheme="minorHAnsi" w:hAnsiTheme="minorHAnsi"/>
                <w:b/>
                <w:noProof/>
                <w:color w:val="auto"/>
                <w:szCs w:val="22"/>
                <w:u w:val="none"/>
              </w:rPr>
              <w:t>11.</w:t>
            </w:r>
            <w:r w:rsidRPr="00E74F03">
              <w:rPr>
                <w:rFonts w:asciiTheme="minorHAnsi" w:eastAsiaTheme="minorEastAsia" w:hAnsiTheme="minorHAnsi"/>
                <w:b/>
                <w:noProof/>
                <w:szCs w:val="22"/>
                <w:u w:val="none"/>
                <w:lang w:eastAsia="tr-TR"/>
              </w:rPr>
              <w:tab/>
            </w:r>
            <w:r w:rsidRPr="00E74F03">
              <w:rPr>
                <w:rStyle w:val="Hyperlink"/>
                <w:rFonts w:asciiTheme="minorHAnsi" w:hAnsiTheme="minorHAnsi"/>
                <w:b/>
                <w:noProof/>
                <w:color w:val="auto"/>
                <w:szCs w:val="22"/>
                <w:u w:val="none"/>
              </w:rPr>
              <w:t>SAKLAMA ve İMHA SÜRELERİ</w:t>
            </w:r>
            <w:r w:rsidRPr="00E74F03">
              <w:rPr>
                <w:rFonts w:asciiTheme="minorHAnsi" w:hAnsiTheme="minorHAnsi"/>
                <w:b/>
                <w:noProof/>
                <w:webHidden/>
                <w:szCs w:val="22"/>
                <w:u w:val="none"/>
              </w:rPr>
              <w:tab/>
            </w:r>
            <w:r w:rsidRPr="00E74F03">
              <w:rPr>
                <w:rFonts w:asciiTheme="minorHAnsi" w:hAnsiTheme="minorHAnsi"/>
                <w:b/>
                <w:noProof/>
                <w:webHidden/>
                <w:szCs w:val="22"/>
                <w:u w:val="none"/>
              </w:rPr>
              <w:fldChar w:fldCharType="begin"/>
            </w:r>
            <w:r w:rsidRPr="00E74F03">
              <w:rPr>
                <w:rFonts w:asciiTheme="minorHAnsi" w:hAnsiTheme="minorHAnsi"/>
                <w:b/>
                <w:noProof/>
                <w:webHidden/>
                <w:szCs w:val="22"/>
                <w:u w:val="none"/>
              </w:rPr>
              <w:instrText xml:space="preserve"> PAGEREF _Toc8646037 \h </w:instrText>
            </w:r>
            <w:r w:rsidRPr="00E74F03">
              <w:rPr>
                <w:rFonts w:asciiTheme="minorHAnsi" w:hAnsiTheme="minorHAnsi"/>
                <w:b/>
                <w:noProof/>
                <w:webHidden/>
                <w:szCs w:val="22"/>
                <w:u w:val="none"/>
              </w:rPr>
            </w:r>
            <w:r w:rsidRPr="00E74F03">
              <w:rPr>
                <w:rFonts w:asciiTheme="minorHAnsi" w:hAnsiTheme="minorHAnsi"/>
                <w:b/>
                <w:noProof/>
                <w:webHidden/>
                <w:szCs w:val="22"/>
                <w:u w:val="none"/>
              </w:rPr>
              <w:fldChar w:fldCharType="separate"/>
            </w:r>
            <w:r w:rsidRPr="00E74F03">
              <w:rPr>
                <w:rFonts w:asciiTheme="minorHAnsi" w:hAnsiTheme="minorHAnsi"/>
                <w:b/>
                <w:noProof/>
                <w:webHidden/>
                <w:szCs w:val="22"/>
                <w:u w:val="none"/>
              </w:rPr>
              <w:t>11</w:t>
            </w:r>
            <w:r w:rsidRPr="00E74F03">
              <w:rPr>
                <w:rFonts w:asciiTheme="minorHAnsi" w:hAnsiTheme="minorHAnsi"/>
                <w:b/>
                <w:noProof/>
                <w:webHidden/>
                <w:szCs w:val="22"/>
                <w:u w:val="none"/>
              </w:rPr>
              <w:fldChar w:fldCharType="end"/>
            </w:r>
          </w:hyperlink>
        </w:p>
        <w:p w14:paraId="308C1EBB" w14:textId="77777777" w:rsidR="00B66AA8" w:rsidRPr="00E74F03" w:rsidRDefault="00B66AA8" w:rsidP="00FD7F95">
          <w:pPr>
            <w:spacing w:line="276" w:lineRule="auto"/>
            <w:rPr>
              <w:rFonts w:cstheme="minorHAnsi"/>
            </w:rPr>
          </w:pPr>
          <w:r w:rsidRPr="00E74F03">
            <w:rPr>
              <w:rFonts w:cstheme="minorHAnsi"/>
              <w:b/>
              <w:bCs/>
            </w:rPr>
            <w:fldChar w:fldCharType="end"/>
          </w:r>
        </w:p>
      </w:sdtContent>
    </w:sdt>
    <w:p w14:paraId="0A83AF99"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78F434E1"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4B9D93B3"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77380C85"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3C4549FF"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493482E5"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7E8E5B10"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364866C8"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129BC4C6"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7CD8A9A8" w14:textId="77777777" w:rsidR="00B66AA8" w:rsidRPr="00E74F03" w:rsidRDefault="00B66AA8" w:rsidP="00FD7F95">
      <w:pPr>
        <w:pStyle w:val="ListParagraph"/>
        <w:spacing w:line="276" w:lineRule="auto"/>
        <w:ind w:left="360"/>
        <w:jc w:val="center"/>
        <w:rPr>
          <w:rFonts w:asciiTheme="minorHAnsi" w:eastAsia="Calibri" w:hAnsiTheme="minorHAnsi"/>
          <w:b/>
          <w:szCs w:val="22"/>
          <w:u w:val="none"/>
        </w:rPr>
      </w:pPr>
    </w:p>
    <w:p w14:paraId="1EF1880C" w14:textId="77777777" w:rsidR="00B66AA8" w:rsidRPr="00E74F03" w:rsidRDefault="00B66AA8" w:rsidP="00FD7F95">
      <w:pPr>
        <w:spacing w:line="276" w:lineRule="auto"/>
        <w:rPr>
          <w:rFonts w:eastAsia="Calibri" w:cstheme="minorHAnsi"/>
          <w:b/>
        </w:rPr>
      </w:pPr>
    </w:p>
    <w:p w14:paraId="44A292F1" w14:textId="77777777" w:rsidR="00B66AA8" w:rsidRPr="00E74F03" w:rsidRDefault="00B66AA8" w:rsidP="00FD7F95">
      <w:pPr>
        <w:pStyle w:val="ListParagraph"/>
        <w:spacing w:line="276" w:lineRule="auto"/>
        <w:ind w:left="360"/>
        <w:jc w:val="center"/>
        <w:rPr>
          <w:rFonts w:asciiTheme="minorHAnsi" w:hAnsiTheme="minorHAnsi"/>
          <w:szCs w:val="22"/>
        </w:rPr>
      </w:pPr>
      <w:bookmarkStart w:id="0" w:name="_Hlk9938162"/>
      <w:r w:rsidRPr="00E74F03">
        <w:rPr>
          <w:rFonts w:asciiTheme="minorHAnsi" w:eastAsia="Calibri" w:hAnsiTheme="minorHAnsi"/>
          <w:b/>
          <w:szCs w:val="22"/>
          <w:u w:val="none"/>
        </w:rPr>
        <w:lastRenderedPageBreak/>
        <w:t>KİŞİSEL VERİ SAKLAMA VE İMHA POLİTİKASI</w:t>
      </w:r>
    </w:p>
    <w:p w14:paraId="2BEBF494"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1" w:name="_Toc8646015"/>
      <w:bookmarkEnd w:id="0"/>
      <w:r w:rsidRPr="00E74F03">
        <w:rPr>
          <w:rFonts w:asciiTheme="minorHAnsi" w:hAnsiTheme="minorHAnsi" w:cstheme="minorHAnsi"/>
          <w:szCs w:val="22"/>
        </w:rPr>
        <w:t>GİRİŞ</w:t>
      </w:r>
      <w:bookmarkEnd w:id="1"/>
    </w:p>
    <w:p w14:paraId="1612A11E" w14:textId="77777777" w:rsidR="00B66AA8" w:rsidRPr="00E74F03" w:rsidRDefault="00B66AA8" w:rsidP="00FD7F95">
      <w:pPr>
        <w:pStyle w:val="Heading2"/>
        <w:numPr>
          <w:ilvl w:val="1"/>
          <w:numId w:val="16"/>
        </w:numPr>
        <w:spacing w:before="40" w:after="0"/>
        <w:jc w:val="left"/>
        <w:rPr>
          <w:rFonts w:asciiTheme="minorHAnsi" w:hAnsiTheme="minorHAnsi" w:cstheme="minorHAnsi"/>
          <w:b w:val="0"/>
          <w:szCs w:val="22"/>
        </w:rPr>
      </w:pPr>
      <w:bookmarkStart w:id="2" w:name="_Toc8646016"/>
      <w:r w:rsidRPr="00E74F03">
        <w:rPr>
          <w:rFonts w:asciiTheme="minorHAnsi" w:hAnsiTheme="minorHAnsi" w:cstheme="minorHAnsi"/>
          <w:szCs w:val="22"/>
        </w:rPr>
        <w:t>Amaç</w:t>
      </w:r>
      <w:bookmarkEnd w:id="2"/>
    </w:p>
    <w:p w14:paraId="63BBBD16" w14:textId="500697D1" w:rsidR="00B66AA8" w:rsidRPr="00E74F03" w:rsidRDefault="00B66AA8" w:rsidP="00FD7F95">
      <w:pPr>
        <w:spacing w:line="276" w:lineRule="auto"/>
        <w:jc w:val="both"/>
        <w:rPr>
          <w:rFonts w:cstheme="minorHAnsi"/>
          <w:b/>
          <w:bCs/>
        </w:rPr>
      </w:pPr>
      <w:r w:rsidRPr="00E74F03">
        <w:rPr>
          <w:rFonts w:cstheme="minorHAnsi"/>
        </w:rPr>
        <w:t xml:space="preserve">Kişisel Verileri Saklama ve İmha Politikası (“Politika”), </w:t>
      </w:r>
      <w:proofErr w:type="spellStart"/>
      <w:r w:rsidR="001122AD" w:rsidRPr="00E74F03">
        <w:rPr>
          <w:rFonts w:cstheme="minorHAnsi"/>
          <w:b/>
          <w:bCs/>
        </w:rPr>
        <w:t>Madosan</w:t>
      </w:r>
      <w:proofErr w:type="spellEnd"/>
      <w:r w:rsidR="001122AD" w:rsidRPr="00E74F03">
        <w:rPr>
          <w:rFonts w:cstheme="minorHAnsi"/>
          <w:b/>
          <w:bCs/>
        </w:rPr>
        <w:t xml:space="preserve"> Raf Sistemleri Sanayi </w:t>
      </w:r>
      <w:proofErr w:type="gramStart"/>
      <w:r w:rsidR="001122AD" w:rsidRPr="00E74F03">
        <w:rPr>
          <w:rFonts w:cstheme="minorHAnsi"/>
          <w:b/>
          <w:bCs/>
        </w:rPr>
        <w:t>Ve</w:t>
      </w:r>
      <w:proofErr w:type="gramEnd"/>
      <w:r w:rsidR="001122AD" w:rsidRPr="00E74F03">
        <w:rPr>
          <w:rFonts w:cstheme="minorHAnsi"/>
          <w:b/>
          <w:bCs/>
        </w:rPr>
        <w:t xml:space="preserve"> Ticaret Anonim Şirketi </w:t>
      </w:r>
      <w:r w:rsidRPr="00E74F03">
        <w:rPr>
          <w:rFonts w:cstheme="minorHAnsi"/>
        </w:rPr>
        <w:t>(“Şirket”) gerçekleştirilmekte olan saklama ve imha faaliyetlerine ilişkin iş ve işlemler konusunda usul ve esasları belirlemek amacıyla hazırlanmıştır.</w:t>
      </w:r>
    </w:p>
    <w:p w14:paraId="3451CFE2" w14:textId="75DF64F8" w:rsidR="00B66AA8" w:rsidRPr="00E74F03" w:rsidRDefault="00B66AA8" w:rsidP="00FD7F95">
      <w:pPr>
        <w:spacing w:line="276" w:lineRule="auto"/>
        <w:jc w:val="both"/>
        <w:rPr>
          <w:rFonts w:cstheme="minorHAnsi"/>
        </w:rPr>
      </w:pPr>
      <w:r w:rsidRPr="00E74F03">
        <w:rPr>
          <w:rFonts w:cstheme="minorHAnsi"/>
        </w:rPr>
        <w:t xml:space="preserve">Şirket; Stratejik </w:t>
      </w:r>
      <w:r w:rsidR="00182B8B" w:rsidRPr="00E74F03">
        <w:rPr>
          <w:rFonts w:cstheme="minorHAnsi"/>
        </w:rPr>
        <w:t>p</w:t>
      </w:r>
      <w:r w:rsidRPr="00E74F03">
        <w:rPr>
          <w:rFonts w:cstheme="minorHAnsi"/>
        </w:rPr>
        <w:t xml:space="preserve">landa belirlenen misyon, vizyon ve temel ilkeler doğrultusunda; </w:t>
      </w:r>
      <w:r w:rsidR="00A42AC9" w:rsidRPr="00E74F03">
        <w:rPr>
          <w:rFonts w:cstheme="minorHAnsi"/>
        </w:rPr>
        <w:t xml:space="preserve">Şirket çalışanları, çalışan adayları, stajyerler, ziyaretçiler, tedarikçi yetkilileri, tedarikçi çalışanları, şirket yönetim kurulu, hissedarları, müşteri yetkilileri, müşteri çalışanları </w:t>
      </w:r>
      <w:r w:rsidRPr="00E74F03">
        <w:rPr>
          <w:rFonts w:cstheme="minorHAnsi"/>
        </w:rPr>
        <w:t>ve diğer üçüncü kişilere ait kişisel verilerin T.C. Anayasası, uluslararası sözleşmeler, 6698 sayılı Kişisel Verilerin Korunması Kanunu (“Kanun”) ve diğer ilgili mevzuata uygun olarak işlenmesini ve ilgili kişilerin haklarını etkin bir şekilde kullanmasının sağlanmasını öncelik olarak belirlemiştir.</w:t>
      </w:r>
    </w:p>
    <w:p w14:paraId="41A0D13E" w14:textId="77777777" w:rsidR="00B66AA8" w:rsidRPr="00E74F03" w:rsidRDefault="00B66AA8" w:rsidP="00FD7F95">
      <w:pPr>
        <w:spacing w:line="276" w:lineRule="auto"/>
        <w:jc w:val="both"/>
        <w:rPr>
          <w:rFonts w:cstheme="minorHAnsi"/>
        </w:rPr>
      </w:pPr>
      <w:r w:rsidRPr="00E74F03">
        <w:rPr>
          <w:rFonts w:cstheme="minorHAnsi"/>
        </w:rPr>
        <w:t>Kişisel verilerin saklanması ve imhasına ilişkin iş ve işlemler, Şirket tarafından bu doğrultuda hazırlanmış olan Politikaya uygun olarak gerçekleştirilir.</w:t>
      </w:r>
    </w:p>
    <w:p w14:paraId="5187FD95"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3" w:name="_Toc8646017"/>
      <w:r w:rsidRPr="00E74F03">
        <w:rPr>
          <w:rFonts w:asciiTheme="minorHAnsi" w:hAnsiTheme="minorHAnsi" w:cstheme="minorHAnsi"/>
          <w:szCs w:val="22"/>
        </w:rPr>
        <w:t>Kapsam</w:t>
      </w:r>
      <w:bookmarkEnd w:id="3"/>
    </w:p>
    <w:p w14:paraId="69181099" w14:textId="16317E4D" w:rsidR="00B66AA8" w:rsidRPr="00E74F03" w:rsidRDefault="00B66AA8" w:rsidP="00FD7F95">
      <w:pPr>
        <w:spacing w:line="276" w:lineRule="auto"/>
        <w:jc w:val="both"/>
        <w:rPr>
          <w:rFonts w:cstheme="minorHAnsi"/>
        </w:rPr>
      </w:pPr>
      <w:r w:rsidRPr="00E74F03">
        <w:rPr>
          <w:rFonts w:cstheme="minorHAnsi"/>
        </w:rPr>
        <w:t xml:space="preserve">Şirket çalışanları, çalışan adayları, </w:t>
      </w:r>
      <w:r w:rsidR="00B4445E" w:rsidRPr="00E74F03">
        <w:rPr>
          <w:rFonts w:cstheme="minorHAnsi"/>
        </w:rPr>
        <w:t>stajyerler,</w:t>
      </w:r>
      <w:r w:rsidR="006F3159" w:rsidRPr="00E74F03">
        <w:rPr>
          <w:rFonts w:cstheme="minorHAnsi"/>
        </w:rPr>
        <w:t xml:space="preserve"> </w:t>
      </w:r>
      <w:r w:rsidR="00285430" w:rsidRPr="00E74F03">
        <w:rPr>
          <w:rFonts w:cstheme="minorHAnsi"/>
        </w:rPr>
        <w:t xml:space="preserve">ziyaretçiler, tedarikçi yetkilileri, tedarikçi çalışanları, </w:t>
      </w:r>
      <w:r w:rsidR="00670E8F" w:rsidRPr="00E74F03">
        <w:rPr>
          <w:rFonts w:cstheme="minorHAnsi"/>
        </w:rPr>
        <w:t xml:space="preserve">şirket yönetim kurulu, hissedarları, </w:t>
      </w:r>
      <w:r w:rsidR="00314EDC" w:rsidRPr="00E74F03">
        <w:rPr>
          <w:rFonts w:cstheme="minorHAnsi"/>
        </w:rPr>
        <w:t>müşteri yetkilileri, müşteri çalışanları</w:t>
      </w:r>
      <w:r w:rsidR="00A42AC9" w:rsidRPr="00E74F03">
        <w:rPr>
          <w:rFonts w:cstheme="minorHAnsi"/>
        </w:rPr>
        <w:t xml:space="preserve"> </w:t>
      </w:r>
      <w:r w:rsidRPr="00E74F03">
        <w:rPr>
          <w:rFonts w:cstheme="minorHAnsi"/>
        </w:rPr>
        <w:t>ve diğer üçüncü kişilere ait kişisel veriler bu Politika kapsamında olup Şirketin sahip olduğu ya da Şirketçe yönetilen kişisel verilerin işlendiği tüm kayıt ortamları ve kişisel veri işlenmesine yönelik faaliyetlerde bu Politika uygulanır.</w:t>
      </w:r>
    </w:p>
    <w:p w14:paraId="5B41A4C2" w14:textId="77777777" w:rsidR="00B66AA8" w:rsidRPr="00E74F03" w:rsidRDefault="00B66AA8" w:rsidP="00FD7F95">
      <w:pPr>
        <w:spacing w:line="276" w:lineRule="auto"/>
        <w:jc w:val="both"/>
        <w:rPr>
          <w:rFonts w:cstheme="minorHAnsi"/>
        </w:rPr>
      </w:pPr>
      <w:r w:rsidRPr="00E74F03">
        <w:rPr>
          <w:rFonts w:cstheme="minorHAnsi"/>
        </w:rPr>
        <w:t xml:space="preserve">Ayrıca, işbu </w:t>
      </w:r>
      <w:proofErr w:type="spellStart"/>
      <w:r w:rsidRPr="00E74F03">
        <w:rPr>
          <w:rFonts w:cstheme="minorHAnsi"/>
        </w:rPr>
        <w:t>Politika’da</w:t>
      </w:r>
      <w:proofErr w:type="spellEnd"/>
      <w:r w:rsidRPr="00E74F03">
        <w:rPr>
          <w:rFonts w:cstheme="minorHAnsi"/>
        </w:rPr>
        <w:t xml:space="preserve"> aksi belirtilmedikçe, Politika ile atıf yapılan dokümanlar hem basılı hem de elektronik kopyaları kapsamaktadır.</w:t>
      </w:r>
    </w:p>
    <w:p w14:paraId="005A84E4"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4" w:name="_Toc8646018"/>
      <w:r w:rsidRPr="00E74F03">
        <w:rPr>
          <w:rFonts w:asciiTheme="minorHAnsi" w:hAnsiTheme="minorHAnsi" w:cstheme="minorHAnsi"/>
          <w:szCs w:val="22"/>
        </w:rPr>
        <w:t>TANIMLAR VE KISALTMALAR</w:t>
      </w:r>
      <w:bookmarkEnd w:id="4"/>
    </w:p>
    <w:p w14:paraId="2BA8CD36" w14:textId="77777777" w:rsidR="00B66AA8" w:rsidRPr="00E74F03" w:rsidRDefault="00B66AA8" w:rsidP="00FD7F95">
      <w:pPr>
        <w:pStyle w:val="ListParagraph"/>
        <w:spacing w:line="276" w:lineRule="auto"/>
        <w:ind w:left="360"/>
        <w:jc w:val="both"/>
        <w:rPr>
          <w:rFonts w:asciiTheme="minorHAnsi" w:hAnsiTheme="minorHAnsi"/>
          <w:b/>
          <w:szCs w:val="22"/>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549"/>
      </w:tblGrid>
      <w:tr w:rsidR="00B66AA8" w:rsidRPr="00E74F03" w14:paraId="649B984B" w14:textId="77777777" w:rsidTr="00B32B7C">
        <w:tc>
          <w:tcPr>
            <w:tcW w:w="2297" w:type="dxa"/>
          </w:tcPr>
          <w:p w14:paraId="05D554CF" w14:textId="77777777" w:rsidR="00B66AA8" w:rsidRPr="00E74F03" w:rsidRDefault="00B66AA8" w:rsidP="00FD7F95">
            <w:pPr>
              <w:spacing w:after="0" w:line="276" w:lineRule="auto"/>
              <w:jc w:val="both"/>
              <w:rPr>
                <w:rFonts w:cstheme="minorHAnsi"/>
                <w:b/>
              </w:rPr>
            </w:pPr>
            <w:r w:rsidRPr="00E74F03">
              <w:rPr>
                <w:rFonts w:eastAsia="Calibri" w:cstheme="minorHAnsi"/>
                <w:b/>
                <w:bCs/>
              </w:rPr>
              <w:t>Açık Rıza</w:t>
            </w:r>
          </w:p>
        </w:tc>
        <w:tc>
          <w:tcPr>
            <w:tcW w:w="6549" w:type="dxa"/>
          </w:tcPr>
          <w:p w14:paraId="64232FEF"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Belirli bir konuya ilişkin, bilgilendirilmeye dayanan ve özgür iradeyle açıklanan rıza,</w:t>
            </w:r>
          </w:p>
          <w:p w14:paraId="34F2E082" w14:textId="77777777" w:rsidR="00B66AA8" w:rsidRPr="00E74F03" w:rsidRDefault="00B66AA8" w:rsidP="00FD7F95">
            <w:pPr>
              <w:spacing w:after="0" w:line="276" w:lineRule="auto"/>
              <w:jc w:val="both"/>
              <w:rPr>
                <w:rFonts w:cstheme="minorHAnsi"/>
              </w:rPr>
            </w:pPr>
          </w:p>
        </w:tc>
      </w:tr>
      <w:tr w:rsidR="00B66AA8" w:rsidRPr="00E74F03" w14:paraId="0937BF13" w14:textId="77777777" w:rsidTr="00B32B7C">
        <w:tc>
          <w:tcPr>
            <w:tcW w:w="2297" w:type="dxa"/>
          </w:tcPr>
          <w:p w14:paraId="402E5082"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Alıcı Grubu</w:t>
            </w:r>
          </w:p>
        </w:tc>
        <w:tc>
          <w:tcPr>
            <w:tcW w:w="6549" w:type="dxa"/>
          </w:tcPr>
          <w:p w14:paraId="4BD36E35"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Veri sorumlusu tarafından kişisel verilerin aktarıldığı gerçek veya tüzel kişi kategorisi</w:t>
            </w:r>
          </w:p>
        </w:tc>
      </w:tr>
      <w:tr w:rsidR="00B66AA8" w:rsidRPr="00E74F03" w14:paraId="5192E454" w14:textId="77777777" w:rsidTr="00B32B7C">
        <w:tc>
          <w:tcPr>
            <w:tcW w:w="2297" w:type="dxa"/>
          </w:tcPr>
          <w:p w14:paraId="3AA9EAE2"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Anayasa</w:t>
            </w:r>
          </w:p>
        </w:tc>
        <w:tc>
          <w:tcPr>
            <w:tcW w:w="6549" w:type="dxa"/>
          </w:tcPr>
          <w:p w14:paraId="23A4B5AC" w14:textId="03C6FB5C" w:rsidR="00B66AA8" w:rsidRPr="00E74F03" w:rsidRDefault="00B66AA8" w:rsidP="00FD7F95">
            <w:pPr>
              <w:spacing w:after="0" w:line="276" w:lineRule="auto"/>
              <w:jc w:val="both"/>
              <w:rPr>
                <w:rFonts w:eastAsia="Calibri" w:cstheme="minorHAnsi"/>
              </w:rPr>
            </w:pPr>
            <w:r w:rsidRPr="00E74F03">
              <w:rPr>
                <w:rFonts w:eastAsia="Calibri" w:cstheme="minorHAnsi"/>
              </w:rPr>
              <w:t>Türkiye Cumhuriyeti Anayasası</w:t>
            </w:r>
          </w:p>
          <w:p w14:paraId="00DA4B99" w14:textId="77777777" w:rsidR="00B66AA8" w:rsidRPr="00E74F03" w:rsidRDefault="00B66AA8" w:rsidP="00FD7F95">
            <w:pPr>
              <w:spacing w:after="0" w:line="276" w:lineRule="auto"/>
              <w:jc w:val="both"/>
              <w:rPr>
                <w:rFonts w:eastAsia="Calibri" w:cstheme="minorHAnsi"/>
              </w:rPr>
            </w:pPr>
          </w:p>
        </w:tc>
      </w:tr>
      <w:tr w:rsidR="00B66AA8" w:rsidRPr="00E74F03" w14:paraId="4B29FBAA" w14:textId="77777777" w:rsidTr="00B32B7C">
        <w:tc>
          <w:tcPr>
            <w:tcW w:w="2297" w:type="dxa"/>
          </w:tcPr>
          <w:p w14:paraId="0B4E49C1"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Anonim Hale Getirme</w:t>
            </w:r>
          </w:p>
        </w:tc>
        <w:tc>
          <w:tcPr>
            <w:tcW w:w="6549" w:type="dxa"/>
          </w:tcPr>
          <w:p w14:paraId="55702AE2"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Kişisel verilerin, başka verilerle eşleştirilerek dahi hiçbir surette kimliği belirli veya belirlenebilir bir gerçek kişiyle ilişkilendirilemeyecek hale getirilmesi.</w:t>
            </w:r>
          </w:p>
        </w:tc>
      </w:tr>
      <w:tr w:rsidR="00B66AA8" w:rsidRPr="00E74F03" w14:paraId="32C199F9" w14:textId="77777777" w:rsidTr="00B32B7C">
        <w:tc>
          <w:tcPr>
            <w:tcW w:w="2297" w:type="dxa"/>
          </w:tcPr>
          <w:p w14:paraId="24A88140"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Elektronik Ortam</w:t>
            </w:r>
          </w:p>
        </w:tc>
        <w:tc>
          <w:tcPr>
            <w:tcW w:w="6549" w:type="dxa"/>
          </w:tcPr>
          <w:p w14:paraId="6F733B94" w14:textId="03A5B26C" w:rsidR="00B66AA8" w:rsidRPr="00E74F03" w:rsidRDefault="00B66AA8" w:rsidP="00FD7F95">
            <w:pPr>
              <w:spacing w:after="0" w:line="276" w:lineRule="auto"/>
              <w:jc w:val="both"/>
              <w:rPr>
                <w:rFonts w:eastAsia="Calibri" w:cstheme="minorHAnsi"/>
              </w:rPr>
            </w:pPr>
            <w:r w:rsidRPr="00E74F03">
              <w:rPr>
                <w:rFonts w:eastAsia="Calibri" w:cstheme="minorHAnsi"/>
              </w:rPr>
              <w:t>Kişisel verilerin elektronik aygıtlar ile oluşturulabildiği, okunabildiği, değiştirilebildiği ve yazılabildiği ortamlar</w:t>
            </w:r>
          </w:p>
        </w:tc>
      </w:tr>
      <w:tr w:rsidR="00B66AA8" w:rsidRPr="00E74F03" w14:paraId="0158EE3A" w14:textId="77777777" w:rsidTr="00B32B7C">
        <w:tc>
          <w:tcPr>
            <w:tcW w:w="2297" w:type="dxa"/>
          </w:tcPr>
          <w:p w14:paraId="483CAD03" w14:textId="77777777" w:rsidR="00B66AA8" w:rsidRPr="00E74F03" w:rsidRDefault="00B66AA8" w:rsidP="00FD7F95">
            <w:pPr>
              <w:spacing w:line="276" w:lineRule="auto"/>
              <w:jc w:val="both"/>
              <w:rPr>
                <w:rFonts w:cstheme="minorHAnsi"/>
                <w:b/>
              </w:rPr>
            </w:pPr>
            <w:r w:rsidRPr="00E74F03">
              <w:rPr>
                <w:rFonts w:cstheme="minorHAnsi"/>
                <w:b/>
              </w:rPr>
              <w:t xml:space="preserve">Elektronik Olmayan Ortam </w:t>
            </w:r>
          </w:p>
        </w:tc>
        <w:tc>
          <w:tcPr>
            <w:tcW w:w="6549" w:type="dxa"/>
          </w:tcPr>
          <w:p w14:paraId="5AC637D6" w14:textId="77777777" w:rsidR="00B66AA8" w:rsidRPr="00E74F03" w:rsidRDefault="00B66AA8" w:rsidP="00FD7F95">
            <w:pPr>
              <w:spacing w:line="276" w:lineRule="auto"/>
              <w:jc w:val="both"/>
              <w:rPr>
                <w:rFonts w:cstheme="minorHAnsi"/>
              </w:rPr>
            </w:pPr>
            <w:r w:rsidRPr="00E74F03">
              <w:rPr>
                <w:rFonts w:cstheme="minorHAnsi"/>
              </w:rPr>
              <w:t>Elektronik ortamların dışında kalan tüm yazılı, basılı, görsel vb. diğer ortamlar</w:t>
            </w:r>
          </w:p>
        </w:tc>
      </w:tr>
      <w:tr w:rsidR="00B66AA8" w:rsidRPr="00E74F03" w14:paraId="2A4524A8" w14:textId="77777777" w:rsidTr="00B32B7C">
        <w:tc>
          <w:tcPr>
            <w:tcW w:w="2297" w:type="dxa"/>
          </w:tcPr>
          <w:p w14:paraId="4BB7E69C" w14:textId="77777777" w:rsidR="00B66AA8" w:rsidRPr="00E74F03" w:rsidRDefault="00B66AA8" w:rsidP="00FD7F95">
            <w:pPr>
              <w:spacing w:line="276" w:lineRule="auto"/>
              <w:jc w:val="both"/>
              <w:rPr>
                <w:rFonts w:cstheme="minorHAnsi"/>
                <w:b/>
              </w:rPr>
            </w:pPr>
            <w:r w:rsidRPr="00E74F03">
              <w:rPr>
                <w:rFonts w:cstheme="minorHAnsi"/>
                <w:b/>
              </w:rPr>
              <w:t>Hizmet Sağlayıcı</w:t>
            </w:r>
          </w:p>
        </w:tc>
        <w:tc>
          <w:tcPr>
            <w:tcW w:w="6549" w:type="dxa"/>
          </w:tcPr>
          <w:p w14:paraId="6916C9B5" w14:textId="77777777" w:rsidR="00B66AA8" w:rsidRPr="00E74F03" w:rsidRDefault="00B66AA8" w:rsidP="00FD7F95">
            <w:pPr>
              <w:spacing w:line="276" w:lineRule="auto"/>
              <w:jc w:val="both"/>
              <w:rPr>
                <w:rFonts w:cstheme="minorHAnsi"/>
              </w:rPr>
            </w:pPr>
            <w:r w:rsidRPr="00E74F03">
              <w:rPr>
                <w:rFonts w:cstheme="minorHAnsi"/>
              </w:rPr>
              <w:t>Şirket ile belirli bir sözleşme çerçevesinde hizmet sağlayan gerçek veya tüzel kişi</w:t>
            </w:r>
          </w:p>
        </w:tc>
      </w:tr>
      <w:tr w:rsidR="00B66AA8" w:rsidRPr="00E74F03" w14:paraId="13241B94" w14:textId="77777777" w:rsidTr="00B32B7C">
        <w:tc>
          <w:tcPr>
            <w:tcW w:w="2297" w:type="dxa"/>
          </w:tcPr>
          <w:p w14:paraId="399C1D32" w14:textId="77777777" w:rsidR="00B66AA8" w:rsidRPr="00E74F03" w:rsidRDefault="00B66AA8" w:rsidP="00FD7F95">
            <w:pPr>
              <w:spacing w:line="276" w:lineRule="auto"/>
              <w:jc w:val="both"/>
              <w:rPr>
                <w:rFonts w:cstheme="minorHAnsi"/>
                <w:b/>
              </w:rPr>
            </w:pPr>
            <w:r w:rsidRPr="00E74F03">
              <w:rPr>
                <w:rFonts w:cstheme="minorHAnsi"/>
                <w:b/>
              </w:rPr>
              <w:lastRenderedPageBreak/>
              <w:t>İlgili Kişi / Kişisel Veri Sahibi</w:t>
            </w:r>
          </w:p>
        </w:tc>
        <w:tc>
          <w:tcPr>
            <w:tcW w:w="6549" w:type="dxa"/>
          </w:tcPr>
          <w:p w14:paraId="3518CAAD" w14:textId="77777777" w:rsidR="00B66AA8" w:rsidRPr="00E74F03" w:rsidRDefault="00B66AA8" w:rsidP="00FD7F95">
            <w:pPr>
              <w:spacing w:line="276" w:lineRule="auto"/>
              <w:jc w:val="both"/>
              <w:rPr>
                <w:rFonts w:cstheme="minorHAnsi"/>
              </w:rPr>
            </w:pPr>
            <w:r w:rsidRPr="00E74F03">
              <w:rPr>
                <w:rFonts w:cstheme="minorHAnsi"/>
              </w:rPr>
              <w:t>Kişisel verisi işlenen gerçek kişi.</w:t>
            </w:r>
          </w:p>
        </w:tc>
      </w:tr>
      <w:tr w:rsidR="00B66AA8" w:rsidRPr="00E74F03" w14:paraId="334ADCA1" w14:textId="77777777" w:rsidTr="00B32B7C">
        <w:tc>
          <w:tcPr>
            <w:tcW w:w="2297" w:type="dxa"/>
          </w:tcPr>
          <w:p w14:paraId="6B42B03D"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İlgili Kullanıcı</w:t>
            </w:r>
          </w:p>
        </w:tc>
        <w:tc>
          <w:tcPr>
            <w:tcW w:w="6549" w:type="dxa"/>
          </w:tcPr>
          <w:p w14:paraId="78700C31"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Verilerin teknik olarak depolanması, korunması ve yedeklenmesinden sorumlu olan kişi ya da birim hariç olmak üzere veri sorumlusu organizasyonu içerisinde veya veri sorumlusundan aldığı yetki ve talimat doğrultusunda kişisel verileri işleyen kişiler,</w:t>
            </w:r>
          </w:p>
          <w:p w14:paraId="7D90B3B3" w14:textId="77777777" w:rsidR="00B66AA8" w:rsidRPr="00E74F03" w:rsidRDefault="00B66AA8" w:rsidP="00FD7F95">
            <w:pPr>
              <w:spacing w:after="0" w:line="276" w:lineRule="auto"/>
              <w:jc w:val="both"/>
              <w:rPr>
                <w:rFonts w:eastAsia="Calibri" w:cstheme="minorHAnsi"/>
              </w:rPr>
            </w:pPr>
          </w:p>
        </w:tc>
      </w:tr>
      <w:tr w:rsidR="00B66AA8" w:rsidRPr="00E74F03" w14:paraId="628571E0" w14:textId="77777777" w:rsidTr="00B32B7C">
        <w:tc>
          <w:tcPr>
            <w:tcW w:w="2297" w:type="dxa"/>
          </w:tcPr>
          <w:p w14:paraId="59FED70A"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İmha</w:t>
            </w:r>
          </w:p>
        </w:tc>
        <w:tc>
          <w:tcPr>
            <w:tcW w:w="6549" w:type="dxa"/>
          </w:tcPr>
          <w:p w14:paraId="208C9092"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Kişisel verilerin silinmesi, yok edilmesi veya anonim hale getirilmesi,</w:t>
            </w:r>
          </w:p>
          <w:p w14:paraId="4B930722" w14:textId="77777777" w:rsidR="00B66AA8" w:rsidRPr="00E74F03" w:rsidRDefault="00B66AA8" w:rsidP="00FD7F95">
            <w:pPr>
              <w:spacing w:after="0" w:line="276" w:lineRule="auto"/>
              <w:jc w:val="both"/>
              <w:rPr>
                <w:rFonts w:eastAsia="Calibri" w:cstheme="minorHAnsi"/>
              </w:rPr>
            </w:pPr>
          </w:p>
        </w:tc>
      </w:tr>
      <w:tr w:rsidR="00B66AA8" w:rsidRPr="00E74F03" w14:paraId="15F6A6F1" w14:textId="77777777" w:rsidTr="00B32B7C">
        <w:tc>
          <w:tcPr>
            <w:tcW w:w="2297" w:type="dxa"/>
          </w:tcPr>
          <w:p w14:paraId="346E8600"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 xml:space="preserve">Kanun </w:t>
            </w:r>
          </w:p>
        </w:tc>
        <w:tc>
          <w:tcPr>
            <w:tcW w:w="6549" w:type="dxa"/>
          </w:tcPr>
          <w:p w14:paraId="0F178FDC" w14:textId="77777777" w:rsidR="00B66AA8" w:rsidRPr="00E74F03" w:rsidRDefault="00B66AA8" w:rsidP="00FD7F95">
            <w:pPr>
              <w:spacing w:after="0" w:line="276" w:lineRule="auto"/>
              <w:jc w:val="both"/>
              <w:rPr>
                <w:rFonts w:eastAsia="Calibri" w:cstheme="minorHAnsi"/>
              </w:rPr>
            </w:pPr>
            <w:r w:rsidRPr="00E74F03">
              <w:rPr>
                <w:rFonts w:cstheme="minorHAnsi"/>
              </w:rPr>
              <w:t>6698 Sayılı Kişisel Verilerin Korunması Kanunu.</w:t>
            </w:r>
          </w:p>
        </w:tc>
      </w:tr>
      <w:tr w:rsidR="00B66AA8" w:rsidRPr="00E74F03" w14:paraId="4BC69230" w14:textId="77777777" w:rsidTr="00B32B7C">
        <w:tc>
          <w:tcPr>
            <w:tcW w:w="2297" w:type="dxa"/>
          </w:tcPr>
          <w:p w14:paraId="326F31FC"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Kayıt Ortamı</w:t>
            </w:r>
          </w:p>
        </w:tc>
        <w:tc>
          <w:tcPr>
            <w:tcW w:w="6549" w:type="dxa"/>
          </w:tcPr>
          <w:p w14:paraId="6EDD607E" w14:textId="77777777" w:rsidR="00B66AA8" w:rsidRPr="00E74F03" w:rsidRDefault="00B66AA8" w:rsidP="00FD7F95">
            <w:pPr>
              <w:spacing w:after="0" w:line="276" w:lineRule="auto"/>
              <w:jc w:val="both"/>
              <w:rPr>
                <w:rFonts w:eastAsia="Calibri" w:cstheme="minorHAnsi"/>
              </w:rPr>
            </w:pPr>
            <w:r w:rsidRPr="00E74F03">
              <w:rPr>
                <w:rFonts w:eastAsia="Calibri" w:cstheme="minorHAnsi"/>
              </w:rPr>
              <w:t>Tamamen veya kısmen otomatik olan ya da herhangi bir veri kayıt sisteminin parçası olmak kaydıyla otomatik olmayan yollarla işlenen kişisel verilerin bulunduğu her türlü ortam,</w:t>
            </w:r>
          </w:p>
          <w:p w14:paraId="3DCBBAB5" w14:textId="77777777" w:rsidR="00B66AA8" w:rsidRPr="00E74F03" w:rsidRDefault="00B66AA8" w:rsidP="00FD7F95">
            <w:pPr>
              <w:spacing w:after="0" w:line="276" w:lineRule="auto"/>
              <w:jc w:val="both"/>
              <w:rPr>
                <w:rFonts w:eastAsia="Calibri" w:cstheme="minorHAnsi"/>
              </w:rPr>
            </w:pPr>
          </w:p>
        </w:tc>
      </w:tr>
      <w:tr w:rsidR="00B66AA8" w:rsidRPr="00E74F03" w14:paraId="25E07644" w14:textId="77777777" w:rsidTr="00B32B7C">
        <w:tc>
          <w:tcPr>
            <w:tcW w:w="2297" w:type="dxa"/>
          </w:tcPr>
          <w:p w14:paraId="1BE30C83" w14:textId="77777777" w:rsidR="00B66AA8" w:rsidRPr="00E74F03" w:rsidRDefault="00B66AA8" w:rsidP="00FD7F95">
            <w:pPr>
              <w:spacing w:after="0" w:line="276" w:lineRule="auto"/>
              <w:jc w:val="both"/>
              <w:rPr>
                <w:rFonts w:cstheme="minorHAnsi"/>
                <w:b/>
              </w:rPr>
            </w:pPr>
            <w:r w:rsidRPr="00E74F03">
              <w:rPr>
                <w:rFonts w:eastAsia="Calibri" w:cstheme="minorHAnsi"/>
                <w:b/>
                <w:bCs/>
              </w:rPr>
              <w:t>Kişisel Veri</w:t>
            </w:r>
          </w:p>
        </w:tc>
        <w:tc>
          <w:tcPr>
            <w:tcW w:w="6549" w:type="dxa"/>
          </w:tcPr>
          <w:p w14:paraId="7063C598" w14:textId="152DFE53" w:rsidR="00B66AA8" w:rsidRPr="00E74F03" w:rsidRDefault="00B66AA8" w:rsidP="00FD7F95">
            <w:pPr>
              <w:spacing w:after="0" w:line="276" w:lineRule="auto"/>
              <w:jc w:val="both"/>
              <w:rPr>
                <w:rFonts w:eastAsia="Calibri" w:cstheme="minorHAnsi"/>
              </w:rPr>
            </w:pPr>
            <w:r w:rsidRPr="00E74F03">
              <w:rPr>
                <w:rFonts w:eastAsia="Calibri" w:cstheme="minorHAnsi"/>
              </w:rPr>
              <w:t>Kimliği belirli veya belirlenebilir gerçek kişiye ilişkin her türlü bilgi (</w:t>
            </w:r>
            <w:proofErr w:type="spellStart"/>
            <w:r w:rsidRPr="00E74F03">
              <w:rPr>
                <w:rFonts w:eastAsia="Calibri" w:cstheme="minorHAnsi"/>
              </w:rPr>
              <w:t>örn</w:t>
            </w:r>
            <w:proofErr w:type="spellEnd"/>
            <w:r w:rsidRPr="00E74F03">
              <w:rPr>
                <w:rFonts w:eastAsia="Calibri" w:cstheme="minorHAnsi"/>
              </w:rPr>
              <w:t>. ad-</w:t>
            </w:r>
            <w:proofErr w:type="spellStart"/>
            <w:r w:rsidRPr="00E74F03">
              <w:rPr>
                <w:rFonts w:eastAsia="Calibri" w:cstheme="minorHAnsi"/>
              </w:rPr>
              <w:t>soyad</w:t>
            </w:r>
            <w:proofErr w:type="spellEnd"/>
            <w:r w:rsidRPr="00E74F03">
              <w:rPr>
                <w:rFonts w:eastAsia="Calibri" w:cstheme="minorHAnsi"/>
              </w:rPr>
              <w:t xml:space="preserve">, TCKN, e-posta, adresi, doğum tarihi, kredi kartı numarası, banka hesap </w:t>
            </w:r>
            <w:proofErr w:type="gramStart"/>
            <w:r w:rsidRPr="00E74F03">
              <w:rPr>
                <w:rFonts w:eastAsia="Calibri" w:cstheme="minorHAnsi"/>
              </w:rPr>
              <w:t>numarası -</w:t>
            </w:r>
            <w:proofErr w:type="gramEnd"/>
            <w:r w:rsidRPr="00E74F03">
              <w:rPr>
                <w:rFonts w:eastAsia="Calibri" w:cstheme="minorHAnsi"/>
              </w:rPr>
              <w:t xml:space="preserve"> </w:t>
            </w:r>
            <w:r w:rsidRPr="00E74F03">
              <w:rPr>
                <w:rFonts w:eastAsia="Calibri" w:cstheme="minorHAnsi"/>
                <w:i/>
              </w:rPr>
              <w:t>Dolayısıyla tüzel kişilere ilişkin bilgilerin işlenmesi Kanun kapsamında değildir</w:t>
            </w:r>
            <w:r w:rsidRPr="00E74F03">
              <w:rPr>
                <w:rFonts w:eastAsia="Calibri" w:cstheme="minorHAnsi"/>
              </w:rPr>
              <w:t>)</w:t>
            </w:r>
          </w:p>
          <w:p w14:paraId="3EA0476A" w14:textId="77777777" w:rsidR="00B66AA8" w:rsidRPr="00E74F03" w:rsidRDefault="00B66AA8" w:rsidP="00FD7F95">
            <w:pPr>
              <w:spacing w:after="0" w:line="276" w:lineRule="auto"/>
              <w:jc w:val="both"/>
              <w:rPr>
                <w:rFonts w:cstheme="minorHAnsi"/>
              </w:rPr>
            </w:pPr>
          </w:p>
        </w:tc>
      </w:tr>
      <w:tr w:rsidR="00B66AA8" w:rsidRPr="00E74F03" w14:paraId="47B0FA1C" w14:textId="77777777" w:rsidTr="00B32B7C">
        <w:tc>
          <w:tcPr>
            <w:tcW w:w="2297" w:type="dxa"/>
          </w:tcPr>
          <w:p w14:paraId="2F25D07E" w14:textId="77777777" w:rsidR="00B66AA8" w:rsidRPr="00E74F03" w:rsidRDefault="00B66AA8" w:rsidP="00FD7F95">
            <w:pPr>
              <w:spacing w:after="0" w:line="276" w:lineRule="auto"/>
              <w:jc w:val="both"/>
              <w:rPr>
                <w:rFonts w:eastAsia="Calibri" w:cstheme="minorHAnsi"/>
                <w:b/>
                <w:bCs/>
              </w:rPr>
            </w:pPr>
            <w:r w:rsidRPr="00E74F03">
              <w:rPr>
                <w:rFonts w:cstheme="minorHAnsi"/>
                <w:b/>
              </w:rPr>
              <w:t>Kişisel Veri İşleme Envanteri</w:t>
            </w:r>
          </w:p>
        </w:tc>
        <w:tc>
          <w:tcPr>
            <w:tcW w:w="6549" w:type="dxa"/>
          </w:tcPr>
          <w:p w14:paraId="58BC37AE" w14:textId="208271B9" w:rsidR="00B66AA8" w:rsidRPr="00E74F03" w:rsidRDefault="00B66AA8" w:rsidP="00FD7F95">
            <w:pPr>
              <w:spacing w:after="0" w:line="276" w:lineRule="auto"/>
              <w:jc w:val="both"/>
              <w:rPr>
                <w:rFonts w:eastAsia="Calibri" w:cstheme="minorHAnsi"/>
              </w:rPr>
            </w:pPr>
            <w:r w:rsidRPr="00E74F03">
              <w:rPr>
                <w:rFonts w:cstheme="minorHAnsi"/>
              </w:rPr>
              <w:t>Veri sorumlularının iş süreçlerine bağlı olarak gerçekleştirmekte oldukları kişisel verileri işleme faaliyetlerini; kişisel verileri işleme amaçları ve hukuki sebebi, veri kategorisi, aktarılan alıcı grubu ve veri konusu kişi grubuyla ilişkilendirerek oluşturdukları ve kişisel verilerin işlendikleri amaçlar için gerekli olan azami muhafaza edilme süresini, yabancı ülkelere aktarımı öngörülen kişisel verileri ve veri güvenliğine ilişkin alınan tedbirleri açıklayarak detaylandırdıkları envanter</w:t>
            </w:r>
          </w:p>
        </w:tc>
      </w:tr>
      <w:tr w:rsidR="00B66AA8" w:rsidRPr="00E74F03" w14:paraId="52AF7C0E" w14:textId="77777777" w:rsidTr="00B32B7C">
        <w:tc>
          <w:tcPr>
            <w:tcW w:w="2297" w:type="dxa"/>
          </w:tcPr>
          <w:p w14:paraId="6B77CD3A"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Kişisel Verilerin İşlenmesi</w:t>
            </w:r>
          </w:p>
        </w:tc>
        <w:tc>
          <w:tcPr>
            <w:tcW w:w="6549" w:type="dxa"/>
          </w:tcPr>
          <w:p w14:paraId="6B7A6CDE" w14:textId="0BC72DFF" w:rsidR="00B66AA8" w:rsidRPr="00E74F03" w:rsidRDefault="00B66AA8" w:rsidP="00B53DDD">
            <w:pPr>
              <w:spacing w:after="0" w:line="276" w:lineRule="auto"/>
              <w:jc w:val="both"/>
              <w:rPr>
                <w:rFonts w:eastAsia="Calibri" w:cstheme="minorHAnsi"/>
              </w:rPr>
            </w:pPr>
            <w:r w:rsidRPr="00E74F03">
              <w:rPr>
                <w:rFonts w:eastAsia="Calibri" w:cstheme="minorHAnsi"/>
              </w:rPr>
              <w:t>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hale getirilmesi, sınıflandırılması ya da kullanılmasının engellenmesi gibi veriler üzerinde gerçekleştirilen her türlü işlem</w:t>
            </w:r>
          </w:p>
        </w:tc>
      </w:tr>
      <w:tr w:rsidR="00B66AA8" w:rsidRPr="00E74F03" w14:paraId="11CAAF44" w14:textId="77777777" w:rsidTr="00B32B7C">
        <w:tc>
          <w:tcPr>
            <w:tcW w:w="2297" w:type="dxa"/>
          </w:tcPr>
          <w:p w14:paraId="31370538"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Kurul</w:t>
            </w:r>
          </w:p>
        </w:tc>
        <w:tc>
          <w:tcPr>
            <w:tcW w:w="6549" w:type="dxa"/>
          </w:tcPr>
          <w:p w14:paraId="26D010E8" w14:textId="733C34F3" w:rsidR="00B66AA8" w:rsidRPr="00E74F03" w:rsidRDefault="00B66AA8" w:rsidP="00FD7F95">
            <w:pPr>
              <w:spacing w:after="0" w:line="276" w:lineRule="auto"/>
              <w:jc w:val="both"/>
              <w:rPr>
                <w:rFonts w:eastAsia="Calibri" w:cstheme="minorHAnsi"/>
                <w:bCs/>
              </w:rPr>
            </w:pPr>
            <w:r w:rsidRPr="00E74F03">
              <w:rPr>
                <w:rFonts w:eastAsia="Calibri" w:cstheme="minorHAnsi"/>
                <w:bCs/>
              </w:rPr>
              <w:t>Kişisel Verileri Koruma Kurulu</w:t>
            </w:r>
          </w:p>
          <w:p w14:paraId="17256CC6" w14:textId="77777777" w:rsidR="00B66AA8" w:rsidRPr="00E74F03" w:rsidRDefault="00B66AA8" w:rsidP="00FD7F95">
            <w:pPr>
              <w:spacing w:after="0" w:line="276" w:lineRule="auto"/>
              <w:jc w:val="both"/>
              <w:rPr>
                <w:rFonts w:eastAsia="Calibri" w:cstheme="minorHAnsi"/>
              </w:rPr>
            </w:pPr>
          </w:p>
        </w:tc>
      </w:tr>
      <w:tr w:rsidR="00B66AA8" w:rsidRPr="00E74F03" w14:paraId="68C2F763" w14:textId="77777777" w:rsidTr="00B32B7C">
        <w:tc>
          <w:tcPr>
            <w:tcW w:w="2297" w:type="dxa"/>
          </w:tcPr>
          <w:p w14:paraId="27B2742F" w14:textId="77777777" w:rsidR="00B66AA8" w:rsidRPr="00E74F03" w:rsidRDefault="00B66AA8" w:rsidP="00FD7F95">
            <w:pPr>
              <w:spacing w:after="0" w:line="276" w:lineRule="auto"/>
              <w:jc w:val="both"/>
              <w:rPr>
                <w:rFonts w:cstheme="minorHAnsi"/>
                <w:b/>
              </w:rPr>
            </w:pPr>
            <w:r w:rsidRPr="00E74F03">
              <w:rPr>
                <w:rFonts w:eastAsia="Calibri" w:cstheme="minorHAnsi"/>
                <w:b/>
                <w:bCs/>
              </w:rPr>
              <w:t>Özel Nitelikli Kişisel Veri</w:t>
            </w:r>
          </w:p>
        </w:tc>
        <w:tc>
          <w:tcPr>
            <w:tcW w:w="6549" w:type="dxa"/>
          </w:tcPr>
          <w:p w14:paraId="59428A5D" w14:textId="272F2D87" w:rsidR="00B66AA8" w:rsidRPr="00E74F03" w:rsidRDefault="00B66AA8" w:rsidP="00B53DDD">
            <w:pPr>
              <w:spacing w:after="0" w:line="276" w:lineRule="auto"/>
              <w:jc w:val="both"/>
              <w:rPr>
                <w:rFonts w:cstheme="minorHAnsi"/>
              </w:rPr>
            </w:pPr>
            <w:r w:rsidRPr="00E74F03">
              <w:rPr>
                <w:rFonts w:eastAsia="Calibri" w:cstheme="minorHAnsi"/>
              </w:rPr>
              <w:t>Irk, etnik köken, siyasi düşünce, felsefi inanç, din, mezhep veya diğer inançlar, kılık kıyafet, dernek vakıf ya da sendika üyeliği, sağlık, cinsel hayat, ceza mahkumiyeti ve güvenlik tedbirleriyle ilgili veriler ile biyometrik ve genetik veriler</w:t>
            </w:r>
          </w:p>
        </w:tc>
      </w:tr>
      <w:tr w:rsidR="00B66AA8" w:rsidRPr="00E74F03" w14:paraId="68E82141" w14:textId="77777777" w:rsidTr="00B32B7C">
        <w:tc>
          <w:tcPr>
            <w:tcW w:w="2297" w:type="dxa"/>
          </w:tcPr>
          <w:p w14:paraId="1A99767F" w14:textId="77777777" w:rsidR="00B66AA8" w:rsidRPr="00E74F03" w:rsidRDefault="00B66AA8" w:rsidP="00FD7F95">
            <w:pPr>
              <w:spacing w:after="0" w:line="276" w:lineRule="auto"/>
              <w:jc w:val="both"/>
              <w:rPr>
                <w:rFonts w:eastAsia="Calibri" w:cstheme="minorHAnsi"/>
                <w:b/>
                <w:bCs/>
              </w:rPr>
            </w:pPr>
            <w:r w:rsidRPr="00E74F03">
              <w:rPr>
                <w:rFonts w:eastAsia="Calibri" w:cstheme="minorHAnsi"/>
                <w:b/>
                <w:bCs/>
              </w:rPr>
              <w:t>Periyodik İmha</w:t>
            </w:r>
          </w:p>
        </w:tc>
        <w:tc>
          <w:tcPr>
            <w:tcW w:w="6549" w:type="dxa"/>
          </w:tcPr>
          <w:p w14:paraId="64BE058F" w14:textId="16258A08" w:rsidR="00B66AA8" w:rsidRPr="00E74F03" w:rsidRDefault="00B66AA8" w:rsidP="00B53DDD">
            <w:pPr>
              <w:spacing w:after="0" w:line="276" w:lineRule="auto"/>
              <w:jc w:val="both"/>
              <w:rPr>
                <w:rFonts w:eastAsia="Calibri" w:cstheme="minorHAnsi"/>
              </w:rPr>
            </w:pPr>
            <w:r w:rsidRPr="00E74F03">
              <w:rPr>
                <w:rFonts w:eastAsia="Calibri" w:cstheme="minorHAnsi"/>
              </w:rPr>
              <w:t xml:space="preserve">Kanun’da yer alan kişisel verilerin işlenme şartlarının tamamının ortadan kalkması durumunda işbu </w:t>
            </w:r>
            <w:proofErr w:type="spellStart"/>
            <w:r w:rsidRPr="00E74F03">
              <w:rPr>
                <w:rFonts w:eastAsia="Calibri" w:cstheme="minorHAnsi"/>
              </w:rPr>
              <w:t>Politika’da</w:t>
            </w:r>
            <w:proofErr w:type="spellEnd"/>
            <w:r w:rsidRPr="00E74F03">
              <w:rPr>
                <w:rFonts w:eastAsia="Calibri" w:cstheme="minorHAnsi"/>
              </w:rPr>
              <w:t xml:space="preserve"> belirtilen ve tekrar eden aralıklarla </w:t>
            </w:r>
            <w:proofErr w:type="spellStart"/>
            <w:r w:rsidRPr="00E74F03">
              <w:rPr>
                <w:rFonts w:eastAsia="Calibri" w:cstheme="minorHAnsi"/>
              </w:rPr>
              <w:t>re’sen</w:t>
            </w:r>
            <w:proofErr w:type="spellEnd"/>
            <w:r w:rsidRPr="00E74F03">
              <w:rPr>
                <w:rFonts w:eastAsia="Calibri" w:cstheme="minorHAnsi"/>
              </w:rPr>
              <w:t xml:space="preserve"> gerçekleştirilecek silme, yok etme veya anonim hale getirme işlemi</w:t>
            </w:r>
          </w:p>
        </w:tc>
      </w:tr>
      <w:tr w:rsidR="00B66AA8" w:rsidRPr="00E74F03" w14:paraId="1140EE76" w14:textId="77777777" w:rsidTr="00B32B7C">
        <w:tc>
          <w:tcPr>
            <w:tcW w:w="2297" w:type="dxa"/>
          </w:tcPr>
          <w:p w14:paraId="2C50A071" w14:textId="77777777" w:rsidR="00B66AA8" w:rsidRPr="00E74F03" w:rsidRDefault="00B66AA8" w:rsidP="00FD7F95">
            <w:pPr>
              <w:spacing w:after="0" w:line="276" w:lineRule="auto"/>
              <w:jc w:val="both"/>
              <w:rPr>
                <w:rFonts w:eastAsia="Calibri" w:cstheme="minorHAnsi"/>
                <w:b/>
                <w:bCs/>
              </w:rPr>
            </w:pPr>
            <w:r w:rsidRPr="00E74F03">
              <w:rPr>
                <w:rFonts w:cstheme="minorHAnsi"/>
                <w:b/>
              </w:rPr>
              <w:t>Politika</w:t>
            </w:r>
          </w:p>
        </w:tc>
        <w:tc>
          <w:tcPr>
            <w:tcW w:w="6549" w:type="dxa"/>
          </w:tcPr>
          <w:p w14:paraId="2C27E31F" w14:textId="77777777" w:rsidR="00B66AA8" w:rsidRPr="00E74F03" w:rsidRDefault="00B66AA8" w:rsidP="00FD7F95">
            <w:pPr>
              <w:spacing w:after="0" w:line="276" w:lineRule="auto"/>
              <w:jc w:val="both"/>
              <w:rPr>
                <w:rFonts w:eastAsia="Calibri" w:cstheme="minorHAnsi"/>
              </w:rPr>
            </w:pPr>
            <w:r w:rsidRPr="00E74F03">
              <w:rPr>
                <w:rFonts w:cstheme="minorHAnsi"/>
              </w:rPr>
              <w:t>Kişisel Verileri Saklama ve İmha Politikası</w:t>
            </w:r>
          </w:p>
        </w:tc>
      </w:tr>
      <w:tr w:rsidR="00B66AA8" w:rsidRPr="00E74F03" w14:paraId="2BBC656E" w14:textId="77777777" w:rsidTr="00B32B7C">
        <w:tc>
          <w:tcPr>
            <w:tcW w:w="2297" w:type="dxa"/>
          </w:tcPr>
          <w:p w14:paraId="0308E250" w14:textId="77777777" w:rsidR="00B66AA8" w:rsidRPr="00E74F03" w:rsidRDefault="00B66AA8" w:rsidP="00FD7F95">
            <w:pPr>
              <w:spacing w:after="0" w:line="276" w:lineRule="auto"/>
              <w:jc w:val="both"/>
              <w:rPr>
                <w:rFonts w:cstheme="minorHAnsi"/>
                <w:b/>
              </w:rPr>
            </w:pPr>
            <w:r w:rsidRPr="00E74F03">
              <w:rPr>
                <w:rFonts w:cstheme="minorHAnsi"/>
                <w:b/>
              </w:rPr>
              <w:lastRenderedPageBreak/>
              <w:t>Veri İşleyen</w:t>
            </w:r>
          </w:p>
        </w:tc>
        <w:tc>
          <w:tcPr>
            <w:tcW w:w="6549" w:type="dxa"/>
          </w:tcPr>
          <w:p w14:paraId="06DEC872" w14:textId="392D08FB" w:rsidR="00B66AA8" w:rsidRPr="00E74F03" w:rsidRDefault="00B66AA8" w:rsidP="00FD7F95">
            <w:pPr>
              <w:spacing w:after="0" w:line="276" w:lineRule="auto"/>
              <w:jc w:val="both"/>
              <w:rPr>
                <w:rFonts w:cstheme="minorHAnsi"/>
              </w:rPr>
            </w:pPr>
            <w:r w:rsidRPr="00E74F03">
              <w:rPr>
                <w:rFonts w:cstheme="minorHAnsi"/>
              </w:rPr>
              <w:t>Veri sorumlusunun verdiği yetkiye dayanarak veri sorumlusu adına kişisel verileri işleyen gerçek veya tüzel kişi</w:t>
            </w:r>
          </w:p>
        </w:tc>
      </w:tr>
      <w:tr w:rsidR="00B66AA8" w:rsidRPr="00E74F03" w14:paraId="5D062C3F" w14:textId="77777777" w:rsidTr="00B32B7C">
        <w:tc>
          <w:tcPr>
            <w:tcW w:w="2297" w:type="dxa"/>
          </w:tcPr>
          <w:p w14:paraId="758BF747" w14:textId="77777777" w:rsidR="00B66AA8" w:rsidRPr="00E74F03" w:rsidRDefault="00B66AA8" w:rsidP="00FD7F95">
            <w:pPr>
              <w:spacing w:after="0" w:line="276" w:lineRule="auto"/>
              <w:jc w:val="both"/>
              <w:rPr>
                <w:rFonts w:cstheme="minorHAnsi"/>
                <w:b/>
              </w:rPr>
            </w:pPr>
            <w:r w:rsidRPr="00E74F03">
              <w:rPr>
                <w:rFonts w:cstheme="minorHAnsi"/>
                <w:b/>
              </w:rPr>
              <w:t>Veri Kayıt Sistemi</w:t>
            </w:r>
          </w:p>
        </w:tc>
        <w:tc>
          <w:tcPr>
            <w:tcW w:w="6549" w:type="dxa"/>
          </w:tcPr>
          <w:p w14:paraId="159A56F2" w14:textId="0FBE683E" w:rsidR="00B66AA8" w:rsidRPr="00E74F03" w:rsidRDefault="00B66AA8" w:rsidP="00FD7F95">
            <w:pPr>
              <w:spacing w:after="0" w:line="276" w:lineRule="auto"/>
              <w:jc w:val="both"/>
              <w:rPr>
                <w:rFonts w:cstheme="minorHAnsi"/>
              </w:rPr>
            </w:pPr>
            <w:r w:rsidRPr="00E74F03">
              <w:rPr>
                <w:rFonts w:cstheme="minorHAnsi"/>
              </w:rPr>
              <w:t>Kişisel verilerin belirli kriterlere göre yapılandırılarak işlendiği kayıt sistemi</w:t>
            </w:r>
          </w:p>
        </w:tc>
      </w:tr>
      <w:tr w:rsidR="00B66AA8" w:rsidRPr="00E74F03" w14:paraId="27BA7E53" w14:textId="77777777" w:rsidTr="00B32B7C">
        <w:tc>
          <w:tcPr>
            <w:tcW w:w="2297" w:type="dxa"/>
          </w:tcPr>
          <w:p w14:paraId="50DC5EC7" w14:textId="77777777" w:rsidR="00B66AA8" w:rsidRPr="00E74F03" w:rsidRDefault="00B66AA8" w:rsidP="00FD7F95">
            <w:pPr>
              <w:spacing w:after="0" w:line="276" w:lineRule="auto"/>
              <w:jc w:val="both"/>
              <w:rPr>
                <w:rFonts w:cstheme="minorHAnsi"/>
                <w:b/>
              </w:rPr>
            </w:pPr>
            <w:r w:rsidRPr="00E74F03">
              <w:rPr>
                <w:rFonts w:eastAsia="Calibri" w:cstheme="minorHAnsi"/>
                <w:b/>
                <w:bCs/>
              </w:rPr>
              <w:t>Veri Sorumlusu</w:t>
            </w:r>
          </w:p>
        </w:tc>
        <w:tc>
          <w:tcPr>
            <w:tcW w:w="6549" w:type="dxa"/>
          </w:tcPr>
          <w:p w14:paraId="20102DD1" w14:textId="0EBE4FA9" w:rsidR="00B66AA8" w:rsidRPr="00E74F03" w:rsidRDefault="00B66AA8" w:rsidP="00B53DDD">
            <w:pPr>
              <w:spacing w:after="0" w:line="276" w:lineRule="auto"/>
              <w:jc w:val="both"/>
              <w:rPr>
                <w:rFonts w:eastAsia="Calibri" w:cstheme="minorHAnsi"/>
              </w:rPr>
            </w:pPr>
            <w:r w:rsidRPr="00E74F03">
              <w:rPr>
                <w:rFonts w:eastAsia="Calibri" w:cstheme="minorHAnsi"/>
              </w:rPr>
              <w:t xml:space="preserve">Kişisel verilerin işlenme amaçlarını ve vasıtalarını belirleyen, verilerin sistematik bir şekilde tutulduğu yeri (veri kayıt sistemi) yöneten kişi </w:t>
            </w:r>
          </w:p>
        </w:tc>
      </w:tr>
      <w:tr w:rsidR="00B66AA8" w:rsidRPr="00E74F03" w14:paraId="567401FD" w14:textId="77777777" w:rsidTr="00B32B7C">
        <w:tc>
          <w:tcPr>
            <w:tcW w:w="2297" w:type="dxa"/>
          </w:tcPr>
          <w:p w14:paraId="388CEFFF" w14:textId="77777777" w:rsidR="00B66AA8" w:rsidRPr="00E74F03" w:rsidRDefault="00B66AA8" w:rsidP="00FD7F95">
            <w:pPr>
              <w:spacing w:after="0" w:line="276" w:lineRule="auto"/>
              <w:jc w:val="both"/>
              <w:rPr>
                <w:rFonts w:eastAsia="Calibri" w:cstheme="minorHAnsi"/>
                <w:b/>
                <w:bCs/>
              </w:rPr>
            </w:pPr>
            <w:r w:rsidRPr="00E74F03">
              <w:rPr>
                <w:rFonts w:cstheme="minorHAnsi"/>
                <w:b/>
              </w:rPr>
              <w:t xml:space="preserve">VERBİS </w:t>
            </w:r>
          </w:p>
        </w:tc>
        <w:tc>
          <w:tcPr>
            <w:tcW w:w="6549" w:type="dxa"/>
          </w:tcPr>
          <w:p w14:paraId="11DFEC2C" w14:textId="77777777" w:rsidR="00B66AA8" w:rsidRPr="00E74F03" w:rsidRDefault="00B66AA8" w:rsidP="00FD7F95">
            <w:pPr>
              <w:spacing w:after="0" w:line="276" w:lineRule="auto"/>
              <w:jc w:val="both"/>
              <w:rPr>
                <w:rFonts w:eastAsia="Calibri" w:cstheme="minorHAnsi"/>
              </w:rPr>
            </w:pPr>
            <w:r w:rsidRPr="00E74F03">
              <w:rPr>
                <w:rFonts w:cstheme="minorHAnsi"/>
              </w:rPr>
              <w:t>Veri Sorumluları Sicili</w:t>
            </w:r>
          </w:p>
        </w:tc>
      </w:tr>
      <w:tr w:rsidR="00B66AA8" w:rsidRPr="00E74F03" w14:paraId="69C4B21A" w14:textId="77777777" w:rsidTr="00B32B7C">
        <w:tc>
          <w:tcPr>
            <w:tcW w:w="2297" w:type="dxa"/>
          </w:tcPr>
          <w:p w14:paraId="3B7D34FB" w14:textId="77777777" w:rsidR="00B66AA8" w:rsidRPr="00E74F03" w:rsidRDefault="00B66AA8" w:rsidP="00FD7F95">
            <w:pPr>
              <w:spacing w:after="0" w:line="276" w:lineRule="auto"/>
              <w:jc w:val="both"/>
              <w:rPr>
                <w:rFonts w:eastAsia="Calibri" w:cstheme="minorHAnsi"/>
                <w:b/>
                <w:bCs/>
              </w:rPr>
            </w:pPr>
            <w:r w:rsidRPr="00E74F03">
              <w:rPr>
                <w:rFonts w:cstheme="minorHAnsi"/>
                <w:b/>
              </w:rPr>
              <w:t>Yönetmelik</w:t>
            </w:r>
          </w:p>
        </w:tc>
        <w:tc>
          <w:tcPr>
            <w:tcW w:w="6549" w:type="dxa"/>
          </w:tcPr>
          <w:p w14:paraId="4D665481" w14:textId="77777777" w:rsidR="00B66AA8" w:rsidRPr="00E74F03" w:rsidRDefault="00B66AA8" w:rsidP="00FD7F95">
            <w:pPr>
              <w:spacing w:after="0" w:line="276" w:lineRule="auto"/>
              <w:jc w:val="both"/>
              <w:rPr>
                <w:rFonts w:eastAsia="Calibri" w:cstheme="minorHAnsi"/>
              </w:rPr>
            </w:pPr>
            <w:r w:rsidRPr="00E74F03">
              <w:rPr>
                <w:rFonts w:cstheme="minorHAnsi"/>
              </w:rPr>
              <w:t xml:space="preserve">28 Ekim 2017 tarihli </w:t>
            </w:r>
            <w:proofErr w:type="gramStart"/>
            <w:r w:rsidRPr="00E74F03">
              <w:rPr>
                <w:rFonts w:cstheme="minorHAnsi"/>
              </w:rPr>
              <w:t>Resmi</w:t>
            </w:r>
            <w:proofErr w:type="gramEnd"/>
            <w:r w:rsidRPr="00E74F03">
              <w:rPr>
                <w:rFonts w:cstheme="minorHAnsi"/>
              </w:rPr>
              <w:t xml:space="preserve"> Gazetede yayımlanan Kişisel Verilerin Silinmesi, Yok Edilmesi veya Anonim Hale Getirilmesi Hakkında Yönetmelik</w:t>
            </w:r>
          </w:p>
        </w:tc>
      </w:tr>
    </w:tbl>
    <w:p w14:paraId="39F17619" w14:textId="77777777" w:rsidR="00B66AA8" w:rsidRPr="00E74F03" w:rsidRDefault="00B66AA8" w:rsidP="00FD7F95">
      <w:pPr>
        <w:spacing w:line="276" w:lineRule="auto"/>
        <w:jc w:val="both"/>
        <w:rPr>
          <w:rFonts w:cstheme="minorHAnsi"/>
        </w:rPr>
      </w:pPr>
    </w:p>
    <w:p w14:paraId="7F4C7113"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5" w:name="_Toc8646019"/>
      <w:r w:rsidRPr="00E74F03">
        <w:rPr>
          <w:rFonts w:asciiTheme="minorHAnsi" w:hAnsiTheme="minorHAnsi" w:cstheme="minorHAnsi"/>
          <w:szCs w:val="22"/>
        </w:rPr>
        <w:t>SORUMLULUK VE GÖREV DAĞILIMLARI</w:t>
      </w:r>
      <w:bookmarkEnd w:id="5"/>
      <w:r w:rsidRPr="00E74F03">
        <w:rPr>
          <w:rFonts w:asciiTheme="minorHAnsi" w:hAnsiTheme="minorHAnsi" w:cstheme="minorHAnsi"/>
          <w:szCs w:val="22"/>
        </w:rPr>
        <w:t xml:space="preserve"> </w:t>
      </w:r>
    </w:p>
    <w:p w14:paraId="329AD77F" w14:textId="77777777" w:rsidR="00B66AA8" w:rsidRPr="00E74F03" w:rsidRDefault="00B66AA8" w:rsidP="00FD7F95">
      <w:pPr>
        <w:spacing w:line="276" w:lineRule="auto"/>
        <w:jc w:val="both"/>
        <w:rPr>
          <w:rFonts w:cstheme="minorHAnsi"/>
        </w:rPr>
      </w:pPr>
      <w:r w:rsidRPr="00E74F03">
        <w:rPr>
          <w:rFonts w:cstheme="minorHAnsi"/>
        </w:rPr>
        <w:t>Şirketin tüm birimleri ve çalışanları, sorumlu birimlerce Politika kapsamında alınmakta olan teknik ve idari tedbirlerin gereği gibi uygulanması, birim çalışanlarının eğitimi ve farkındalığının arttırılması, izlenmesi ve sürekli denetimi ile kişisel verilerin hukuka aykırı olarak işlenmesinin önlenmesi, kişisel verilere hukuka aykırı olarak erişilmesinin önlenmesi ve kişisel verilerin hukuka uygun saklanmasının sağlanması amacıyla kişisel veri işlenen tüm ortamlarda veri güvenliğini sağlamaya yönelik teknik ve idari tedbirlerin alınması konularında sorumlu birimlere aktif olarak destek verir. Kişisel verilerin saklama ve imha süreçlerinde görev alanların unvanları, birimleri ve görev tanımlarına ait dağılımı ve imha süreçleri aşağıdaki gibidir;</w:t>
      </w:r>
    </w:p>
    <w:tbl>
      <w:tblPr>
        <w:tblStyle w:val="TableGrid"/>
        <w:tblW w:w="0" w:type="auto"/>
        <w:tblLook w:val="04A0" w:firstRow="1" w:lastRow="0" w:firstColumn="1" w:lastColumn="0" w:noHBand="0" w:noVBand="1"/>
      </w:tblPr>
      <w:tblGrid>
        <w:gridCol w:w="2405"/>
        <w:gridCol w:w="2126"/>
        <w:gridCol w:w="4531"/>
      </w:tblGrid>
      <w:tr w:rsidR="00B66AA8" w:rsidRPr="00E74F03" w14:paraId="6FC0AD06" w14:textId="77777777" w:rsidTr="00B32B7C">
        <w:tc>
          <w:tcPr>
            <w:tcW w:w="2405" w:type="dxa"/>
            <w:shd w:val="clear" w:color="auto" w:fill="BFBFBF" w:themeFill="background1" w:themeFillShade="BF"/>
          </w:tcPr>
          <w:p w14:paraId="7949E4B2" w14:textId="77777777" w:rsidR="00B66AA8" w:rsidRPr="00E74F03" w:rsidRDefault="00B66AA8" w:rsidP="00FD7F95">
            <w:pPr>
              <w:spacing w:line="276" w:lineRule="auto"/>
              <w:jc w:val="both"/>
              <w:rPr>
                <w:rFonts w:cstheme="minorHAnsi"/>
                <w:b/>
              </w:rPr>
            </w:pPr>
            <w:r w:rsidRPr="00E74F03">
              <w:rPr>
                <w:rFonts w:cstheme="minorHAnsi"/>
                <w:b/>
              </w:rPr>
              <w:t>UNVAN</w:t>
            </w:r>
          </w:p>
          <w:p w14:paraId="22D77E65" w14:textId="77777777" w:rsidR="00B66AA8" w:rsidRPr="00E74F03" w:rsidRDefault="00B66AA8" w:rsidP="00FD7F95">
            <w:pPr>
              <w:spacing w:line="276" w:lineRule="auto"/>
              <w:jc w:val="both"/>
              <w:rPr>
                <w:rFonts w:cstheme="minorHAnsi"/>
                <w:b/>
              </w:rPr>
            </w:pPr>
          </w:p>
        </w:tc>
        <w:tc>
          <w:tcPr>
            <w:tcW w:w="2126" w:type="dxa"/>
            <w:shd w:val="clear" w:color="auto" w:fill="BFBFBF" w:themeFill="background1" w:themeFillShade="BF"/>
          </w:tcPr>
          <w:p w14:paraId="4018BABD" w14:textId="77777777" w:rsidR="00B66AA8" w:rsidRPr="00E74F03" w:rsidRDefault="00B66AA8" w:rsidP="00FD7F95">
            <w:pPr>
              <w:spacing w:line="276" w:lineRule="auto"/>
              <w:jc w:val="both"/>
              <w:rPr>
                <w:rFonts w:cstheme="minorHAnsi"/>
                <w:b/>
              </w:rPr>
            </w:pPr>
            <w:r w:rsidRPr="00E74F03">
              <w:rPr>
                <w:rFonts w:cstheme="minorHAnsi"/>
                <w:b/>
              </w:rPr>
              <w:t>BİRİM</w:t>
            </w:r>
          </w:p>
        </w:tc>
        <w:tc>
          <w:tcPr>
            <w:tcW w:w="4531" w:type="dxa"/>
            <w:shd w:val="clear" w:color="auto" w:fill="BFBFBF" w:themeFill="background1" w:themeFillShade="BF"/>
          </w:tcPr>
          <w:p w14:paraId="0FC0BA88" w14:textId="77777777" w:rsidR="00B66AA8" w:rsidRPr="00E74F03" w:rsidRDefault="00B66AA8" w:rsidP="00FD7F95">
            <w:pPr>
              <w:spacing w:line="276" w:lineRule="auto"/>
              <w:jc w:val="both"/>
              <w:rPr>
                <w:rFonts w:cstheme="minorHAnsi"/>
                <w:b/>
              </w:rPr>
            </w:pPr>
            <w:r w:rsidRPr="00E74F03">
              <w:rPr>
                <w:rFonts w:cstheme="minorHAnsi"/>
                <w:b/>
              </w:rPr>
              <w:t>GÖREV</w:t>
            </w:r>
          </w:p>
        </w:tc>
      </w:tr>
      <w:tr w:rsidR="00B66AA8" w:rsidRPr="00E74F03" w14:paraId="7C867776" w14:textId="77777777" w:rsidTr="00B32B7C">
        <w:tc>
          <w:tcPr>
            <w:tcW w:w="2405" w:type="dxa"/>
          </w:tcPr>
          <w:p w14:paraId="5C2AEF62" w14:textId="77777777" w:rsidR="00771FC2" w:rsidRPr="00E74F03" w:rsidRDefault="00D807CA" w:rsidP="00FD7F95">
            <w:pPr>
              <w:spacing w:line="276" w:lineRule="auto"/>
              <w:jc w:val="both"/>
              <w:rPr>
                <w:rFonts w:cstheme="minorHAnsi"/>
                <w:b/>
              </w:rPr>
            </w:pPr>
            <w:r w:rsidRPr="00E74F03">
              <w:rPr>
                <w:rFonts w:cstheme="minorHAnsi"/>
                <w:b/>
              </w:rPr>
              <w:t>Komite Başkanı</w:t>
            </w:r>
          </w:p>
          <w:p w14:paraId="4DBAB32B" w14:textId="762E5C83" w:rsidR="00B66AA8" w:rsidRPr="00E74F03" w:rsidRDefault="00D807CA" w:rsidP="00FD7F95">
            <w:pPr>
              <w:spacing w:line="276" w:lineRule="auto"/>
              <w:jc w:val="both"/>
              <w:rPr>
                <w:rFonts w:cstheme="minorHAnsi"/>
                <w:b/>
              </w:rPr>
            </w:pPr>
            <w:r w:rsidRPr="00E74F03">
              <w:rPr>
                <w:rFonts w:cstheme="minorHAnsi"/>
                <w:b/>
              </w:rPr>
              <w:t>Genel Müdür</w:t>
            </w:r>
            <w:r w:rsidR="005C60C6" w:rsidRPr="00E74F03">
              <w:rPr>
                <w:rFonts w:cstheme="minorHAnsi"/>
                <w:b/>
              </w:rPr>
              <w:t xml:space="preserve"> </w:t>
            </w:r>
          </w:p>
        </w:tc>
        <w:tc>
          <w:tcPr>
            <w:tcW w:w="2126" w:type="dxa"/>
          </w:tcPr>
          <w:p w14:paraId="0E78595B" w14:textId="4CED9F31" w:rsidR="00B66AA8" w:rsidRPr="00E74F03" w:rsidRDefault="00D807CA" w:rsidP="00FD7F95">
            <w:pPr>
              <w:spacing w:line="276" w:lineRule="auto"/>
              <w:jc w:val="both"/>
              <w:rPr>
                <w:rFonts w:cstheme="minorHAnsi"/>
                <w:b/>
                <w:bCs/>
              </w:rPr>
            </w:pPr>
            <w:r w:rsidRPr="00E74F03">
              <w:rPr>
                <w:rFonts w:cstheme="minorHAnsi"/>
                <w:b/>
                <w:bCs/>
              </w:rPr>
              <w:t>Genel Müdür</w:t>
            </w:r>
          </w:p>
        </w:tc>
        <w:tc>
          <w:tcPr>
            <w:tcW w:w="4531" w:type="dxa"/>
          </w:tcPr>
          <w:p w14:paraId="60F2EFD9" w14:textId="77777777" w:rsidR="00B66AA8" w:rsidRPr="00E74F03" w:rsidRDefault="00B66AA8" w:rsidP="00FD7F95">
            <w:pPr>
              <w:spacing w:line="276" w:lineRule="auto"/>
              <w:jc w:val="both"/>
              <w:rPr>
                <w:rFonts w:cstheme="minorHAnsi"/>
              </w:rPr>
            </w:pPr>
            <w:proofErr w:type="spellStart"/>
            <w:r w:rsidRPr="00E74F03">
              <w:rPr>
                <w:rFonts w:cstheme="minorHAnsi"/>
              </w:rPr>
              <w:t>Politika’nın</w:t>
            </w:r>
            <w:proofErr w:type="spellEnd"/>
            <w:r w:rsidRPr="00E74F03">
              <w:rPr>
                <w:rFonts w:cstheme="minorHAnsi"/>
              </w:rPr>
              <w:t xml:space="preserve"> uygulanmasında İhtiyaç duyulan teknik çözümlerin sunulmasından sorumludur.</w:t>
            </w:r>
          </w:p>
          <w:p w14:paraId="3A08BEA4" w14:textId="62E85363" w:rsidR="005C60C6" w:rsidRPr="00E74F03" w:rsidRDefault="005C60C6" w:rsidP="00FD7F95">
            <w:pPr>
              <w:spacing w:line="276" w:lineRule="auto"/>
              <w:jc w:val="both"/>
              <w:rPr>
                <w:rFonts w:cstheme="minorHAnsi"/>
              </w:rPr>
            </w:pPr>
            <w:proofErr w:type="spellStart"/>
            <w:r w:rsidRPr="00E74F03">
              <w:rPr>
                <w:rFonts w:cstheme="minorHAnsi"/>
              </w:rPr>
              <w:t>Politika’nın</w:t>
            </w:r>
            <w:proofErr w:type="spellEnd"/>
            <w:r w:rsidRPr="00E74F03">
              <w:rPr>
                <w:rFonts w:cstheme="minorHAnsi"/>
              </w:rPr>
              <w:t xml:space="preserve"> hazırlanması, geliştirilmesi, yürütülmesi, ilgili ortamlarda yayınlanması ve güncellenmesi ile Çalışanların </w:t>
            </w:r>
            <w:proofErr w:type="spellStart"/>
            <w:r w:rsidRPr="00E74F03">
              <w:rPr>
                <w:rFonts w:cstheme="minorHAnsi"/>
              </w:rPr>
              <w:t>Politika’ya</w:t>
            </w:r>
            <w:proofErr w:type="spellEnd"/>
            <w:r w:rsidRPr="00E74F03">
              <w:rPr>
                <w:rFonts w:cstheme="minorHAnsi"/>
              </w:rPr>
              <w:t xml:space="preserve"> uygun hareket etmesinden sorumludur.</w:t>
            </w:r>
          </w:p>
        </w:tc>
      </w:tr>
      <w:tr w:rsidR="005C60C6" w:rsidRPr="00E74F03" w14:paraId="735603FA" w14:textId="77777777" w:rsidTr="005C60C6">
        <w:trPr>
          <w:trHeight w:val="977"/>
        </w:trPr>
        <w:tc>
          <w:tcPr>
            <w:tcW w:w="2405" w:type="dxa"/>
          </w:tcPr>
          <w:p w14:paraId="16E95F29" w14:textId="77777777" w:rsidR="00771FC2" w:rsidRPr="00E74F03" w:rsidRDefault="00D807CA" w:rsidP="005C60C6">
            <w:pPr>
              <w:spacing w:line="276" w:lineRule="auto"/>
              <w:jc w:val="both"/>
              <w:rPr>
                <w:rFonts w:cstheme="minorHAnsi"/>
                <w:b/>
              </w:rPr>
            </w:pPr>
            <w:r w:rsidRPr="00E74F03">
              <w:rPr>
                <w:rFonts w:cstheme="minorHAnsi"/>
                <w:b/>
              </w:rPr>
              <w:t>Mali İşler Müdürü</w:t>
            </w:r>
          </w:p>
          <w:p w14:paraId="13F3FFB9" w14:textId="77777777" w:rsidR="00771FC2" w:rsidRPr="00E74F03" w:rsidRDefault="00D807CA" w:rsidP="005C60C6">
            <w:pPr>
              <w:spacing w:line="276" w:lineRule="auto"/>
              <w:jc w:val="both"/>
              <w:rPr>
                <w:rFonts w:cstheme="minorHAnsi"/>
                <w:b/>
              </w:rPr>
            </w:pPr>
            <w:r w:rsidRPr="00E74F03">
              <w:rPr>
                <w:rFonts w:cstheme="minorHAnsi"/>
                <w:b/>
              </w:rPr>
              <w:t>İrtibat kişisi</w:t>
            </w:r>
          </w:p>
          <w:p w14:paraId="4DA1DA8F" w14:textId="4927B914" w:rsidR="005C60C6" w:rsidRPr="00E74F03" w:rsidRDefault="00D807CA" w:rsidP="005C60C6">
            <w:pPr>
              <w:spacing w:line="276" w:lineRule="auto"/>
              <w:jc w:val="both"/>
              <w:rPr>
                <w:rFonts w:cstheme="minorHAnsi"/>
                <w:b/>
              </w:rPr>
            </w:pPr>
            <w:r w:rsidRPr="00E74F03">
              <w:rPr>
                <w:rFonts w:cstheme="minorHAnsi"/>
                <w:b/>
              </w:rPr>
              <w:t>Komite üyesi</w:t>
            </w:r>
            <w:r w:rsidR="005C60C6" w:rsidRPr="00E74F03">
              <w:rPr>
                <w:rFonts w:cstheme="minorHAnsi"/>
                <w:b/>
              </w:rPr>
              <w:t xml:space="preserve"> </w:t>
            </w:r>
          </w:p>
        </w:tc>
        <w:tc>
          <w:tcPr>
            <w:tcW w:w="2126" w:type="dxa"/>
          </w:tcPr>
          <w:p w14:paraId="554A80FB" w14:textId="371F7934" w:rsidR="005C60C6" w:rsidRPr="00E74F03" w:rsidRDefault="00D807CA" w:rsidP="005C60C6">
            <w:pPr>
              <w:spacing w:line="276" w:lineRule="auto"/>
              <w:jc w:val="both"/>
              <w:rPr>
                <w:rFonts w:cstheme="minorHAnsi"/>
                <w:b/>
                <w:bCs/>
              </w:rPr>
            </w:pPr>
            <w:r w:rsidRPr="00E74F03">
              <w:rPr>
                <w:rFonts w:cstheme="minorHAnsi"/>
                <w:b/>
                <w:bCs/>
              </w:rPr>
              <w:t>Mali İşler</w:t>
            </w:r>
          </w:p>
        </w:tc>
        <w:tc>
          <w:tcPr>
            <w:tcW w:w="4531" w:type="dxa"/>
          </w:tcPr>
          <w:p w14:paraId="2642FFA4" w14:textId="77777777" w:rsidR="005C60C6" w:rsidRPr="00E74F03" w:rsidRDefault="005C60C6" w:rsidP="005C60C6">
            <w:pPr>
              <w:spacing w:line="276" w:lineRule="auto"/>
              <w:jc w:val="both"/>
              <w:rPr>
                <w:rFonts w:cstheme="minorHAnsi"/>
              </w:rPr>
            </w:pPr>
            <w:proofErr w:type="spellStart"/>
            <w:r w:rsidRPr="00E74F03">
              <w:rPr>
                <w:rFonts w:cstheme="minorHAnsi"/>
              </w:rPr>
              <w:t>Politika’nın</w:t>
            </w:r>
            <w:proofErr w:type="spellEnd"/>
            <w:r w:rsidRPr="00E74F03">
              <w:rPr>
                <w:rFonts w:cstheme="minorHAnsi"/>
              </w:rPr>
              <w:t xml:space="preserve"> hazırlanması, geliştirilmesi, yürütülmesi, ilgili ortamlarda yayınlanması ve güncellenmesi ile Çalışanların </w:t>
            </w:r>
            <w:proofErr w:type="spellStart"/>
            <w:r w:rsidRPr="00E74F03">
              <w:rPr>
                <w:rFonts w:cstheme="minorHAnsi"/>
              </w:rPr>
              <w:t>Politika’ya</w:t>
            </w:r>
            <w:proofErr w:type="spellEnd"/>
            <w:r w:rsidRPr="00E74F03">
              <w:rPr>
                <w:rFonts w:cstheme="minorHAnsi"/>
              </w:rPr>
              <w:t xml:space="preserve"> uygun hareket etmesinden sorumludur.</w:t>
            </w:r>
          </w:p>
        </w:tc>
      </w:tr>
      <w:tr w:rsidR="005D0C2F" w:rsidRPr="00E74F03" w14:paraId="68C71BCC" w14:textId="77777777" w:rsidTr="00B32B7C">
        <w:tc>
          <w:tcPr>
            <w:tcW w:w="2405" w:type="dxa"/>
          </w:tcPr>
          <w:p w14:paraId="4FFB7332" w14:textId="77777777" w:rsidR="00771FC2" w:rsidRPr="00E74F03" w:rsidRDefault="00D807CA" w:rsidP="005D0C2F">
            <w:pPr>
              <w:spacing w:line="276" w:lineRule="auto"/>
              <w:jc w:val="both"/>
              <w:rPr>
                <w:rFonts w:cstheme="minorHAnsi"/>
                <w:b/>
              </w:rPr>
            </w:pPr>
            <w:r w:rsidRPr="00E74F03">
              <w:rPr>
                <w:rFonts w:cstheme="minorHAnsi"/>
                <w:b/>
              </w:rPr>
              <w:t>İnsan Kaynakları Müdürü</w:t>
            </w:r>
          </w:p>
          <w:p w14:paraId="45E38003" w14:textId="07332412" w:rsidR="005D0C2F" w:rsidRPr="00E74F03" w:rsidRDefault="00D807CA" w:rsidP="005D0C2F">
            <w:pPr>
              <w:spacing w:line="276" w:lineRule="auto"/>
              <w:jc w:val="both"/>
              <w:rPr>
                <w:rFonts w:cstheme="minorHAnsi"/>
                <w:b/>
              </w:rPr>
            </w:pPr>
            <w:r w:rsidRPr="00E74F03">
              <w:rPr>
                <w:rFonts w:cstheme="minorHAnsi"/>
                <w:b/>
              </w:rPr>
              <w:t>Komite üyesi</w:t>
            </w:r>
          </w:p>
        </w:tc>
        <w:tc>
          <w:tcPr>
            <w:tcW w:w="2126" w:type="dxa"/>
          </w:tcPr>
          <w:p w14:paraId="43B2C609" w14:textId="58AD34BA" w:rsidR="005D0C2F" w:rsidRPr="00E74F03" w:rsidRDefault="00D807CA" w:rsidP="005D0C2F">
            <w:pPr>
              <w:spacing w:line="276" w:lineRule="auto"/>
              <w:jc w:val="both"/>
              <w:rPr>
                <w:rFonts w:cstheme="minorHAnsi"/>
                <w:b/>
                <w:bCs/>
              </w:rPr>
            </w:pPr>
            <w:r w:rsidRPr="00E74F03">
              <w:rPr>
                <w:rFonts w:cstheme="minorHAnsi"/>
                <w:b/>
                <w:bCs/>
              </w:rPr>
              <w:t>İnsan Kaynakları</w:t>
            </w:r>
          </w:p>
        </w:tc>
        <w:tc>
          <w:tcPr>
            <w:tcW w:w="4531" w:type="dxa"/>
          </w:tcPr>
          <w:p w14:paraId="3C642408" w14:textId="2DE9ABB8" w:rsidR="005D0C2F" w:rsidRPr="00E74F03" w:rsidRDefault="005C60C6" w:rsidP="005D0C2F">
            <w:pPr>
              <w:spacing w:line="276" w:lineRule="auto"/>
              <w:jc w:val="both"/>
              <w:rPr>
                <w:rFonts w:cstheme="minorHAnsi"/>
              </w:rPr>
            </w:pPr>
            <w:proofErr w:type="spellStart"/>
            <w:r w:rsidRPr="00E74F03">
              <w:rPr>
                <w:rFonts w:cstheme="minorHAnsi"/>
              </w:rPr>
              <w:t>Politika’nın</w:t>
            </w:r>
            <w:proofErr w:type="spellEnd"/>
            <w:r w:rsidRPr="00E74F03">
              <w:rPr>
                <w:rFonts w:cstheme="minorHAnsi"/>
              </w:rPr>
              <w:t xml:space="preserve"> hazırlanması, geliştirilmesi, yürütülmesi, ilgili ortamlarda yayınlanması ve güncellenmesi ile Çalışanların </w:t>
            </w:r>
            <w:proofErr w:type="spellStart"/>
            <w:r w:rsidRPr="00E74F03">
              <w:rPr>
                <w:rFonts w:cstheme="minorHAnsi"/>
              </w:rPr>
              <w:t>Politika’ya</w:t>
            </w:r>
            <w:proofErr w:type="spellEnd"/>
            <w:r w:rsidRPr="00E74F03">
              <w:rPr>
                <w:rFonts w:cstheme="minorHAnsi"/>
              </w:rPr>
              <w:t xml:space="preserve"> uygun hareket etmesinden sorumludur.</w:t>
            </w:r>
          </w:p>
        </w:tc>
      </w:tr>
      <w:tr w:rsidR="005D0C2F" w:rsidRPr="00E74F03" w14:paraId="3E7AD9B1" w14:textId="77777777" w:rsidTr="00B32B7C">
        <w:tc>
          <w:tcPr>
            <w:tcW w:w="2405" w:type="dxa"/>
          </w:tcPr>
          <w:p w14:paraId="4F0AAAFF" w14:textId="55F67FA2" w:rsidR="005D0C2F" w:rsidRPr="00E74F03" w:rsidRDefault="00D807CA" w:rsidP="005D0C2F">
            <w:pPr>
              <w:spacing w:line="276" w:lineRule="auto"/>
              <w:jc w:val="both"/>
              <w:rPr>
                <w:rFonts w:cstheme="minorHAnsi"/>
                <w:b/>
              </w:rPr>
            </w:pPr>
            <w:r w:rsidRPr="00E74F03">
              <w:rPr>
                <w:rFonts w:cstheme="minorHAnsi"/>
                <w:b/>
              </w:rPr>
              <w:t>Pazarlama ve İş Geliştirme Müdürü</w:t>
            </w:r>
          </w:p>
        </w:tc>
        <w:tc>
          <w:tcPr>
            <w:tcW w:w="2126" w:type="dxa"/>
          </w:tcPr>
          <w:p w14:paraId="674ECF07" w14:textId="7BD3EACF" w:rsidR="005D0C2F" w:rsidRPr="00E74F03" w:rsidRDefault="00D807CA" w:rsidP="005D0C2F">
            <w:pPr>
              <w:spacing w:line="276" w:lineRule="auto"/>
              <w:jc w:val="both"/>
              <w:rPr>
                <w:rFonts w:cstheme="minorHAnsi"/>
              </w:rPr>
            </w:pPr>
            <w:r w:rsidRPr="00E74F03">
              <w:rPr>
                <w:rFonts w:cstheme="minorHAnsi"/>
                <w:b/>
              </w:rPr>
              <w:t>Pazarlama ve İş Geliştirme</w:t>
            </w:r>
          </w:p>
        </w:tc>
        <w:tc>
          <w:tcPr>
            <w:tcW w:w="4531" w:type="dxa"/>
          </w:tcPr>
          <w:p w14:paraId="556929F1" w14:textId="41E004B7" w:rsidR="005D0C2F" w:rsidRPr="00E74F03" w:rsidRDefault="005D0C2F" w:rsidP="005D0C2F">
            <w:pPr>
              <w:spacing w:line="276" w:lineRule="auto"/>
              <w:jc w:val="both"/>
              <w:rPr>
                <w:rFonts w:cstheme="minorHAnsi"/>
              </w:rPr>
            </w:pPr>
            <w:r w:rsidRPr="00E74F03">
              <w:rPr>
                <w:rFonts w:cstheme="minorHAnsi"/>
              </w:rPr>
              <w:t>Görevlerine uygun olarak Politikanın yürütülmesinden sorumludur.</w:t>
            </w:r>
          </w:p>
        </w:tc>
      </w:tr>
      <w:tr w:rsidR="005D0C2F" w:rsidRPr="00E74F03" w14:paraId="613B3826" w14:textId="77777777" w:rsidTr="00B32B7C">
        <w:tc>
          <w:tcPr>
            <w:tcW w:w="2405" w:type="dxa"/>
          </w:tcPr>
          <w:p w14:paraId="5095240F" w14:textId="5A2E775F" w:rsidR="005D0C2F" w:rsidRPr="00E74F03" w:rsidRDefault="00D807CA" w:rsidP="005D0C2F">
            <w:pPr>
              <w:spacing w:line="276" w:lineRule="auto"/>
              <w:jc w:val="both"/>
              <w:rPr>
                <w:rFonts w:cstheme="minorHAnsi"/>
                <w:b/>
              </w:rPr>
            </w:pPr>
            <w:r w:rsidRPr="00E74F03">
              <w:rPr>
                <w:rFonts w:cstheme="minorHAnsi"/>
                <w:b/>
              </w:rPr>
              <w:t>Satış Müdürü</w:t>
            </w:r>
          </w:p>
        </w:tc>
        <w:tc>
          <w:tcPr>
            <w:tcW w:w="2126" w:type="dxa"/>
          </w:tcPr>
          <w:p w14:paraId="04952FEA" w14:textId="4FA4FB14" w:rsidR="005D0C2F" w:rsidRPr="00E74F03" w:rsidRDefault="00D807CA" w:rsidP="005D0C2F">
            <w:pPr>
              <w:spacing w:line="276" w:lineRule="auto"/>
              <w:jc w:val="both"/>
              <w:rPr>
                <w:rFonts w:cstheme="minorHAnsi"/>
                <w:b/>
                <w:bCs/>
              </w:rPr>
            </w:pPr>
            <w:r w:rsidRPr="00E74F03">
              <w:rPr>
                <w:rFonts w:cstheme="minorHAnsi"/>
                <w:b/>
                <w:bCs/>
              </w:rPr>
              <w:t>Satış</w:t>
            </w:r>
          </w:p>
        </w:tc>
        <w:tc>
          <w:tcPr>
            <w:tcW w:w="4531" w:type="dxa"/>
          </w:tcPr>
          <w:p w14:paraId="6A5BDD07" w14:textId="4A21C40F" w:rsidR="005D0C2F" w:rsidRPr="00E74F03" w:rsidRDefault="005D0C2F" w:rsidP="005D0C2F">
            <w:pPr>
              <w:spacing w:line="276" w:lineRule="auto"/>
              <w:jc w:val="both"/>
              <w:rPr>
                <w:rFonts w:cstheme="minorHAnsi"/>
              </w:rPr>
            </w:pPr>
            <w:r w:rsidRPr="00E74F03">
              <w:rPr>
                <w:rFonts w:cstheme="minorHAnsi"/>
              </w:rPr>
              <w:t>Görevlerine uygun olarak Politikanın yürütülmesinden sorumludur.</w:t>
            </w:r>
          </w:p>
        </w:tc>
      </w:tr>
      <w:tr w:rsidR="005D0C2F" w:rsidRPr="00E74F03" w14:paraId="07F899AC" w14:textId="77777777" w:rsidTr="00B32B7C">
        <w:tc>
          <w:tcPr>
            <w:tcW w:w="2405" w:type="dxa"/>
          </w:tcPr>
          <w:p w14:paraId="59A5BD27" w14:textId="54475C4C" w:rsidR="005D0C2F" w:rsidRPr="00E74F03" w:rsidRDefault="00D807CA" w:rsidP="005D0C2F">
            <w:pPr>
              <w:spacing w:line="276" w:lineRule="auto"/>
              <w:jc w:val="both"/>
              <w:rPr>
                <w:rFonts w:cstheme="minorHAnsi"/>
                <w:b/>
              </w:rPr>
            </w:pPr>
            <w:r w:rsidRPr="00E74F03">
              <w:rPr>
                <w:rFonts w:cstheme="minorHAnsi"/>
                <w:b/>
              </w:rPr>
              <w:t>Üretim Müdürü</w:t>
            </w:r>
          </w:p>
        </w:tc>
        <w:tc>
          <w:tcPr>
            <w:tcW w:w="2126" w:type="dxa"/>
          </w:tcPr>
          <w:p w14:paraId="46566473" w14:textId="20B1BE7E" w:rsidR="005D0C2F" w:rsidRPr="00E74F03" w:rsidRDefault="00D807CA" w:rsidP="005D0C2F">
            <w:pPr>
              <w:spacing w:line="276" w:lineRule="auto"/>
              <w:jc w:val="both"/>
              <w:rPr>
                <w:rFonts w:cstheme="minorHAnsi"/>
                <w:b/>
                <w:bCs/>
              </w:rPr>
            </w:pPr>
            <w:r w:rsidRPr="00E74F03">
              <w:rPr>
                <w:rFonts w:cstheme="minorHAnsi"/>
                <w:b/>
                <w:bCs/>
              </w:rPr>
              <w:t>Üretim</w:t>
            </w:r>
          </w:p>
        </w:tc>
        <w:tc>
          <w:tcPr>
            <w:tcW w:w="4531" w:type="dxa"/>
          </w:tcPr>
          <w:p w14:paraId="7B585D1A" w14:textId="17A73715" w:rsidR="005D0C2F" w:rsidRPr="00E74F03" w:rsidRDefault="005D0C2F" w:rsidP="005D0C2F">
            <w:pPr>
              <w:spacing w:line="276" w:lineRule="auto"/>
              <w:jc w:val="both"/>
              <w:rPr>
                <w:rFonts w:cstheme="minorHAnsi"/>
              </w:rPr>
            </w:pPr>
            <w:r w:rsidRPr="00E74F03">
              <w:rPr>
                <w:rFonts w:cstheme="minorHAnsi"/>
              </w:rPr>
              <w:t>Görevlerine uygun olarak Politikanın yürütülmesinden sorumludur.</w:t>
            </w:r>
          </w:p>
        </w:tc>
      </w:tr>
      <w:tr w:rsidR="005D0C2F" w:rsidRPr="00E74F03" w14:paraId="0A2B58B6" w14:textId="77777777" w:rsidTr="00B32B7C">
        <w:tc>
          <w:tcPr>
            <w:tcW w:w="2405" w:type="dxa"/>
          </w:tcPr>
          <w:p w14:paraId="2BC06F1B" w14:textId="7137349D" w:rsidR="005D0C2F" w:rsidRPr="00E74F03" w:rsidRDefault="00D807CA" w:rsidP="005D0C2F">
            <w:pPr>
              <w:spacing w:line="276" w:lineRule="auto"/>
              <w:jc w:val="both"/>
              <w:rPr>
                <w:rFonts w:cstheme="minorHAnsi"/>
                <w:b/>
              </w:rPr>
            </w:pPr>
            <w:r w:rsidRPr="00E74F03">
              <w:rPr>
                <w:rFonts w:cstheme="minorHAnsi"/>
                <w:b/>
              </w:rPr>
              <w:lastRenderedPageBreak/>
              <w:t>Teknik Müdürü</w:t>
            </w:r>
          </w:p>
        </w:tc>
        <w:tc>
          <w:tcPr>
            <w:tcW w:w="2126" w:type="dxa"/>
          </w:tcPr>
          <w:p w14:paraId="10733641" w14:textId="725A9759" w:rsidR="005D0C2F" w:rsidRPr="00E74F03" w:rsidRDefault="00D807CA" w:rsidP="005D0C2F">
            <w:pPr>
              <w:spacing w:line="276" w:lineRule="auto"/>
              <w:jc w:val="both"/>
              <w:rPr>
                <w:rFonts w:cstheme="minorHAnsi"/>
                <w:b/>
                <w:bCs/>
              </w:rPr>
            </w:pPr>
            <w:r w:rsidRPr="00E74F03">
              <w:rPr>
                <w:rFonts w:cstheme="minorHAnsi"/>
                <w:b/>
                <w:bCs/>
              </w:rPr>
              <w:t>Teknik</w:t>
            </w:r>
          </w:p>
        </w:tc>
        <w:tc>
          <w:tcPr>
            <w:tcW w:w="4531" w:type="dxa"/>
          </w:tcPr>
          <w:p w14:paraId="2EF50E1E" w14:textId="04F8D801" w:rsidR="005D0C2F" w:rsidRPr="00E74F03" w:rsidRDefault="005D0C2F" w:rsidP="005D0C2F">
            <w:pPr>
              <w:spacing w:line="276" w:lineRule="auto"/>
              <w:jc w:val="both"/>
              <w:rPr>
                <w:rFonts w:cstheme="minorHAnsi"/>
              </w:rPr>
            </w:pPr>
            <w:r w:rsidRPr="00E74F03">
              <w:rPr>
                <w:rFonts w:cstheme="minorHAnsi"/>
              </w:rPr>
              <w:t>Görevlerine uygun olarak Politikanın yürütülmesinden sorumludur.</w:t>
            </w:r>
          </w:p>
        </w:tc>
      </w:tr>
      <w:tr w:rsidR="005C60C6" w:rsidRPr="00E74F03" w14:paraId="0601EA5B" w14:textId="77777777" w:rsidTr="00B32B7C">
        <w:tc>
          <w:tcPr>
            <w:tcW w:w="2405" w:type="dxa"/>
          </w:tcPr>
          <w:p w14:paraId="24D05FA7" w14:textId="671625B6" w:rsidR="005C60C6" w:rsidRPr="00E74F03" w:rsidRDefault="00D807CA" w:rsidP="005D0C2F">
            <w:pPr>
              <w:spacing w:line="276" w:lineRule="auto"/>
              <w:jc w:val="both"/>
              <w:rPr>
                <w:rStyle w:val="CommentReference"/>
                <w:rFonts w:cstheme="minorHAnsi"/>
                <w:b/>
                <w:sz w:val="22"/>
                <w:szCs w:val="22"/>
              </w:rPr>
            </w:pPr>
            <w:r w:rsidRPr="00E74F03">
              <w:rPr>
                <w:rStyle w:val="CommentReference"/>
                <w:rFonts w:cstheme="minorHAnsi"/>
                <w:b/>
                <w:sz w:val="22"/>
                <w:szCs w:val="22"/>
              </w:rPr>
              <w:t>Tedarik Müdürü</w:t>
            </w:r>
          </w:p>
        </w:tc>
        <w:tc>
          <w:tcPr>
            <w:tcW w:w="2126" w:type="dxa"/>
          </w:tcPr>
          <w:p w14:paraId="68F24A8E" w14:textId="1F17805C" w:rsidR="005C60C6" w:rsidRPr="00E74F03" w:rsidRDefault="00D807CA" w:rsidP="005D0C2F">
            <w:pPr>
              <w:spacing w:line="276" w:lineRule="auto"/>
              <w:jc w:val="both"/>
              <w:rPr>
                <w:rFonts w:cstheme="minorHAnsi"/>
                <w:b/>
              </w:rPr>
            </w:pPr>
            <w:r w:rsidRPr="00E74F03">
              <w:rPr>
                <w:rFonts w:cstheme="minorHAnsi"/>
                <w:b/>
              </w:rPr>
              <w:t>Tedarik</w:t>
            </w:r>
          </w:p>
        </w:tc>
        <w:tc>
          <w:tcPr>
            <w:tcW w:w="4531" w:type="dxa"/>
          </w:tcPr>
          <w:p w14:paraId="32230EF7" w14:textId="431012A5" w:rsidR="005C60C6" w:rsidRPr="00E74F03" w:rsidRDefault="005C60C6" w:rsidP="005D0C2F">
            <w:pPr>
              <w:spacing w:line="276" w:lineRule="auto"/>
              <w:jc w:val="both"/>
              <w:rPr>
                <w:rFonts w:cstheme="minorHAnsi"/>
              </w:rPr>
            </w:pPr>
            <w:r w:rsidRPr="00E74F03">
              <w:rPr>
                <w:rFonts w:cstheme="minorHAnsi"/>
              </w:rPr>
              <w:t>Görevlerine uygun olarak Politikanın yürütülmesinden sorumludur.</w:t>
            </w:r>
          </w:p>
        </w:tc>
      </w:tr>
    </w:tbl>
    <w:p w14:paraId="39825998" w14:textId="77777777" w:rsidR="00B66AA8" w:rsidRPr="00E74F03" w:rsidRDefault="00B66AA8" w:rsidP="00FD7F95">
      <w:pPr>
        <w:spacing w:line="276" w:lineRule="auto"/>
        <w:jc w:val="both"/>
        <w:rPr>
          <w:rFonts w:cstheme="minorHAnsi"/>
        </w:rPr>
      </w:pPr>
    </w:p>
    <w:p w14:paraId="58B3F90E"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6" w:name="_Toc8646020"/>
      <w:r w:rsidRPr="00E74F03">
        <w:rPr>
          <w:rFonts w:asciiTheme="minorHAnsi" w:hAnsiTheme="minorHAnsi" w:cstheme="minorHAnsi"/>
          <w:szCs w:val="22"/>
        </w:rPr>
        <w:t>KAYIT ORTAMLARI</w:t>
      </w:r>
      <w:bookmarkEnd w:id="6"/>
    </w:p>
    <w:p w14:paraId="0B6669F4" w14:textId="77777777" w:rsidR="00B66AA8" w:rsidRPr="00E74F03" w:rsidRDefault="00B66AA8" w:rsidP="00FD7F95">
      <w:pPr>
        <w:pStyle w:val="ListParagraph"/>
        <w:spacing w:line="276" w:lineRule="auto"/>
        <w:ind w:left="360"/>
        <w:jc w:val="both"/>
        <w:rPr>
          <w:rFonts w:asciiTheme="minorHAnsi" w:hAnsiTheme="minorHAnsi"/>
          <w:b/>
          <w:szCs w:val="22"/>
          <w:u w:val="none"/>
        </w:rPr>
      </w:pPr>
    </w:p>
    <w:tbl>
      <w:tblPr>
        <w:tblStyle w:val="TableGrid"/>
        <w:tblW w:w="0" w:type="auto"/>
        <w:tblLook w:val="04A0" w:firstRow="1" w:lastRow="0" w:firstColumn="1" w:lastColumn="0" w:noHBand="0" w:noVBand="1"/>
      </w:tblPr>
      <w:tblGrid>
        <w:gridCol w:w="4531"/>
        <w:gridCol w:w="4531"/>
      </w:tblGrid>
      <w:tr w:rsidR="00B66AA8" w:rsidRPr="00E74F03" w14:paraId="01D63927" w14:textId="77777777" w:rsidTr="00B32B7C">
        <w:tc>
          <w:tcPr>
            <w:tcW w:w="4531" w:type="dxa"/>
            <w:shd w:val="clear" w:color="auto" w:fill="BFBFBF" w:themeFill="background1" w:themeFillShade="BF"/>
          </w:tcPr>
          <w:p w14:paraId="72FB5D46" w14:textId="77777777" w:rsidR="00B66AA8" w:rsidRPr="00E74F03" w:rsidRDefault="00B66AA8" w:rsidP="00FD7F95">
            <w:pPr>
              <w:spacing w:line="276" w:lineRule="auto"/>
              <w:jc w:val="both"/>
              <w:rPr>
                <w:rFonts w:cstheme="minorHAnsi"/>
                <w:b/>
              </w:rPr>
            </w:pPr>
            <w:r w:rsidRPr="00E74F03">
              <w:rPr>
                <w:rFonts w:cstheme="minorHAnsi"/>
                <w:b/>
              </w:rPr>
              <w:t>Elektronik Ortamlar</w:t>
            </w:r>
          </w:p>
        </w:tc>
        <w:tc>
          <w:tcPr>
            <w:tcW w:w="4531" w:type="dxa"/>
            <w:shd w:val="clear" w:color="auto" w:fill="BFBFBF" w:themeFill="background1" w:themeFillShade="BF"/>
          </w:tcPr>
          <w:p w14:paraId="30364A01" w14:textId="77777777" w:rsidR="00B66AA8" w:rsidRPr="00E74F03" w:rsidRDefault="00B66AA8" w:rsidP="00FD7F95">
            <w:pPr>
              <w:spacing w:line="276" w:lineRule="auto"/>
              <w:jc w:val="both"/>
              <w:rPr>
                <w:rFonts w:cstheme="minorHAnsi"/>
                <w:b/>
              </w:rPr>
            </w:pPr>
            <w:r w:rsidRPr="00E74F03">
              <w:rPr>
                <w:rFonts w:cstheme="minorHAnsi"/>
                <w:b/>
              </w:rPr>
              <w:t>Fiziksel Ortamlar</w:t>
            </w:r>
          </w:p>
          <w:p w14:paraId="2DC1E0B5" w14:textId="77777777" w:rsidR="00B66AA8" w:rsidRPr="00E74F03" w:rsidRDefault="00B66AA8" w:rsidP="00FD7F95">
            <w:pPr>
              <w:spacing w:line="276" w:lineRule="auto"/>
              <w:jc w:val="both"/>
              <w:rPr>
                <w:rFonts w:cstheme="minorHAnsi"/>
                <w:b/>
              </w:rPr>
            </w:pPr>
          </w:p>
        </w:tc>
      </w:tr>
      <w:tr w:rsidR="00B66AA8" w:rsidRPr="00E74F03" w14:paraId="4D6FF848" w14:textId="77777777" w:rsidTr="00B32B7C">
        <w:tc>
          <w:tcPr>
            <w:tcW w:w="4531" w:type="dxa"/>
          </w:tcPr>
          <w:p w14:paraId="125B45E4" w14:textId="77777777" w:rsidR="00B66AA8" w:rsidRPr="00E74F03" w:rsidRDefault="00B66AA8" w:rsidP="00FD7F95">
            <w:pPr>
              <w:spacing w:line="276" w:lineRule="auto"/>
              <w:jc w:val="both"/>
              <w:rPr>
                <w:rFonts w:cstheme="minorHAnsi"/>
              </w:rPr>
            </w:pPr>
            <w:r w:rsidRPr="00E74F03">
              <w:rPr>
                <w:rFonts w:cstheme="minorHAnsi"/>
              </w:rPr>
              <w:t xml:space="preserve">Sunucular (Etki alanı, yedekleme, e-posta, </w:t>
            </w:r>
            <w:proofErr w:type="spellStart"/>
            <w:r w:rsidRPr="00E74F03">
              <w:rPr>
                <w:rFonts w:cstheme="minorHAnsi"/>
              </w:rPr>
              <w:t>veritabanı</w:t>
            </w:r>
            <w:proofErr w:type="spellEnd"/>
            <w:r w:rsidRPr="00E74F03">
              <w:rPr>
                <w:rFonts w:cstheme="minorHAnsi"/>
              </w:rPr>
              <w:t xml:space="preserve">, web, dosya paylaşım, vb.) </w:t>
            </w:r>
          </w:p>
          <w:p w14:paraId="52950290" w14:textId="54770E48" w:rsidR="00B66AA8" w:rsidRPr="00E74F03" w:rsidRDefault="00B66AA8" w:rsidP="00FD7F95">
            <w:pPr>
              <w:spacing w:line="276" w:lineRule="auto"/>
              <w:jc w:val="both"/>
              <w:rPr>
                <w:rFonts w:cstheme="minorHAnsi"/>
              </w:rPr>
            </w:pPr>
            <w:r w:rsidRPr="00E74F03">
              <w:rPr>
                <w:rFonts w:cstheme="minorHAnsi"/>
              </w:rPr>
              <w:t xml:space="preserve">Yazılımlar (ofis </w:t>
            </w:r>
            <w:proofErr w:type="gramStart"/>
            <w:r w:rsidRPr="00E74F03">
              <w:rPr>
                <w:rFonts w:cstheme="minorHAnsi"/>
              </w:rPr>
              <w:t>yazılımları,  VERBİS</w:t>
            </w:r>
            <w:proofErr w:type="gramEnd"/>
            <w:r w:rsidRPr="00E74F03">
              <w:rPr>
                <w:rFonts w:cstheme="minorHAnsi"/>
              </w:rPr>
              <w:t xml:space="preserve">.) </w:t>
            </w:r>
          </w:p>
          <w:p w14:paraId="39902AC6" w14:textId="20F8B8B6" w:rsidR="00B66AA8" w:rsidRPr="00E74F03" w:rsidRDefault="00B66AA8" w:rsidP="00FD7F95">
            <w:pPr>
              <w:spacing w:line="276" w:lineRule="auto"/>
              <w:jc w:val="both"/>
              <w:rPr>
                <w:rFonts w:cstheme="minorHAnsi"/>
              </w:rPr>
            </w:pPr>
            <w:r w:rsidRPr="00E74F03">
              <w:rPr>
                <w:rFonts w:cstheme="minorHAnsi"/>
              </w:rPr>
              <w:t xml:space="preserve">Bilgi güvenliği cihazları (güvenlik </w:t>
            </w:r>
            <w:proofErr w:type="gramStart"/>
            <w:r w:rsidRPr="00E74F03">
              <w:rPr>
                <w:rFonts w:cstheme="minorHAnsi"/>
              </w:rPr>
              <w:t>duvarı,  antivirüs</w:t>
            </w:r>
            <w:proofErr w:type="gramEnd"/>
            <w:r w:rsidRPr="00E74F03">
              <w:rPr>
                <w:rFonts w:cstheme="minorHAnsi"/>
              </w:rPr>
              <w:t xml:space="preserve"> </w:t>
            </w:r>
            <w:proofErr w:type="gramStart"/>
            <w:r w:rsidRPr="00E74F03">
              <w:rPr>
                <w:rFonts w:cstheme="minorHAnsi"/>
              </w:rPr>
              <w:t>vb. )</w:t>
            </w:r>
            <w:proofErr w:type="gramEnd"/>
            <w:r w:rsidRPr="00E74F03">
              <w:rPr>
                <w:rFonts w:cstheme="minorHAnsi"/>
              </w:rPr>
              <w:t xml:space="preserve"> </w:t>
            </w:r>
          </w:p>
          <w:p w14:paraId="6AC5CD50" w14:textId="77777777" w:rsidR="00B66AA8" w:rsidRPr="00E74F03" w:rsidRDefault="00B66AA8" w:rsidP="00FD7F95">
            <w:pPr>
              <w:spacing w:line="276" w:lineRule="auto"/>
              <w:jc w:val="both"/>
              <w:rPr>
                <w:rFonts w:cstheme="minorHAnsi"/>
              </w:rPr>
            </w:pPr>
            <w:r w:rsidRPr="00E74F03">
              <w:rPr>
                <w:rFonts w:cstheme="minorHAnsi"/>
              </w:rPr>
              <w:t xml:space="preserve">Kişisel bilgisayarlar (Masaüstü, dizüstü) </w:t>
            </w:r>
          </w:p>
          <w:p w14:paraId="416258AB" w14:textId="77777777" w:rsidR="00B66AA8" w:rsidRPr="00E74F03" w:rsidRDefault="00B66AA8" w:rsidP="00FD7F95">
            <w:pPr>
              <w:spacing w:line="276" w:lineRule="auto"/>
              <w:jc w:val="both"/>
              <w:rPr>
                <w:rFonts w:cstheme="minorHAnsi"/>
              </w:rPr>
            </w:pPr>
            <w:r w:rsidRPr="00E74F03">
              <w:rPr>
                <w:rFonts w:cstheme="minorHAnsi"/>
              </w:rPr>
              <w:t xml:space="preserve">Mobil cihazlar (telefon, tablet vb.) </w:t>
            </w:r>
          </w:p>
          <w:p w14:paraId="478A3974" w14:textId="77777777" w:rsidR="00B66AA8" w:rsidRPr="00E74F03" w:rsidRDefault="00B66AA8" w:rsidP="00FD7F95">
            <w:pPr>
              <w:spacing w:line="276" w:lineRule="auto"/>
              <w:jc w:val="both"/>
              <w:rPr>
                <w:rFonts w:cstheme="minorHAnsi"/>
              </w:rPr>
            </w:pPr>
            <w:r w:rsidRPr="00E74F03">
              <w:rPr>
                <w:rFonts w:cstheme="minorHAnsi"/>
              </w:rPr>
              <w:t>Çıkartılabilir bellekler (USB, Hafıza Kart vb.) Yazıcı, tarayıcı, fotokopi makinesi</w:t>
            </w:r>
          </w:p>
        </w:tc>
        <w:tc>
          <w:tcPr>
            <w:tcW w:w="4531" w:type="dxa"/>
          </w:tcPr>
          <w:p w14:paraId="1CCAEAFD" w14:textId="77777777" w:rsidR="00B66AA8" w:rsidRPr="00E74F03" w:rsidRDefault="00B66AA8" w:rsidP="00FD7F95">
            <w:pPr>
              <w:spacing w:line="276" w:lineRule="auto"/>
              <w:jc w:val="both"/>
              <w:rPr>
                <w:rFonts w:cstheme="minorHAnsi"/>
              </w:rPr>
            </w:pPr>
            <w:proofErr w:type="gramStart"/>
            <w:r w:rsidRPr="00E74F03">
              <w:rPr>
                <w:rFonts w:cstheme="minorHAnsi"/>
              </w:rPr>
              <w:t>Kağıt</w:t>
            </w:r>
            <w:proofErr w:type="gramEnd"/>
            <w:r w:rsidRPr="00E74F03">
              <w:rPr>
                <w:rFonts w:cstheme="minorHAnsi"/>
              </w:rPr>
              <w:t xml:space="preserve"> </w:t>
            </w:r>
          </w:p>
          <w:p w14:paraId="0158F9B3" w14:textId="32EE6730" w:rsidR="00B66AA8" w:rsidRPr="00E74F03" w:rsidRDefault="00B66AA8" w:rsidP="00802B22">
            <w:pPr>
              <w:spacing w:line="276" w:lineRule="auto"/>
              <w:jc w:val="both"/>
              <w:rPr>
                <w:rFonts w:cstheme="minorHAnsi"/>
              </w:rPr>
            </w:pPr>
            <w:r w:rsidRPr="00E74F03">
              <w:rPr>
                <w:rFonts w:cstheme="minorHAnsi"/>
              </w:rPr>
              <w:t>Manuel veri kayıt sistemleri Yazılı, basılı, görsel ortamlar</w:t>
            </w:r>
          </w:p>
        </w:tc>
      </w:tr>
    </w:tbl>
    <w:p w14:paraId="5B94BB19" w14:textId="77777777" w:rsidR="00B66AA8" w:rsidRPr="00E74F03" w:rsidRDefault="00B66AA8" w:rsidP="00FD7F95">
      <w:pPr>
        <w:spacing w:line="276" w:lineRule="auto"/>
        <w:jc w:val="both"/>
        <w:rPr>
          <w:rFonts w:cstheme="minorHAnsi"/>
        </w:rPr>
      </w:pPr>
    </w:p>
    <w:p w14:paraId="2113409E" w14:textId="08626EC9"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7" w:name="_Toc8646021"/>
      <w:r w:rsidRPr="00E74F03">
        <w:rPr>
          <w:rFonts w:asciiTheme="minorHAnsi" w:hAnsiTheme="minorHAnsi" w:cstheme="minorHAnsi"/>
          <w:szCs w:val="22"/>
        </w:rPr>
        <w:t>SAKLAMA VE İMHAYA İLİŞKİN AÇIKLAMALAR</w:t>
      </w:r>
      <w:bookmarkEnd w:id="7"/>
    </w:p>
    <w:p w14:paraId="7AA2A691" w14:textId="4D399D7C" w:rsidR="00B66AA8" w:rsidRPr="00E74F03" w:rsidRDefault="00B66AA8" w:rsidP="00FD7F95">
      <w:pPr>
        <w:spacing w:line="276" w:lineRule="auto"/>
        <w:jc w:val="both"/>
        <w:rPr>
          <w:rFonts w:cstheme="minorHAnsi"/>
        </w:rPr>
      </w:pPr>
      <w:r w:rsidRPr="00E74F03">
        <w:rPr>
          <w:rFonts w:cstheme="minorHAnsi"/>
        </w:rPr>
        <w:t xml:space="preserve">Şirket tarafından; </w:t>
      </w:r>
      <w:r w:rsidR="00F20C80" w:rsidRPr="00E74F03">
        <w:rPr>
          <w:rFonts w:cstheme="minorHAnsi"/>
        </w:rPr>
        <w:t xml:space="preserve">çalışanlar, çalışan adayları, stajyerler, ziyaretçiler, tedarikçi yetkilileri, tedarikçi çalışanları, şirket yönetim kurulu, hissedarları, müşteri yetkilileri, müşteri çalışanları olarak </w:t>
      </w:r>
      <w:r w:rsidRPr="00E74F03">
        <w:rPr>
          <w:rFonts w:cstheme="minorHAnsi"/>
        </w:rPr>
        <w:t>ilişkide bulunulan üçüncü kişilerin, kurumların veya kuruluşların çalışanlarına ait kişisel veriler Kanuna uygun olarak saklanır ve imha edilir.</w:t>
      </w:r>
    </w:p>
    <w:p w14:paraId="4CDCF938" w14:textId="77777777" w:rsidR="00B66AA8" w:rsidRPr="00E74F03" w:rsidRDefault="00B66AA8" w:rsidP="00FD7F95">
      <w:pPr>
        <w:spacing w:line="276" w:lineRule="auto"/>
        <w:jc w:val="both"/>
        <w:rPr>
          <w:rFonts w:cstheme="minorHAnsi"/>
        </w:rPr>
      </w:pPr>
      <w:r w:rsidRPr="00E74F03">
        <w:rPr>
          <w:rFonts w:cstheme="minorHAnsi"/>
        </w:rPr>
        <w:t>Bu kapsamda saklama ve imhaya ilişkin detaylı açıklamalara aşağıda sırasıyla yer verilmiştir.</w:t>
      </w:r>
    </w:p>
    <w:p w14:paraId="5451AC97"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8" w:name="_Toc8646022"/>
      <w:r w:rsidRPr="00E74F03">
        <w:rPr>
          <w:rFonts w:asciiTheme="minorHAnsi" w:hAnsiTheme="minorHAnsi" w:cstheme="minorHAnsi"/>
          <w:szCs w:val="22"/>
        </w:rPr>
        <w:t>Saklamaya İlişkin Açıklamalar</w:t>
      </w:r>
      <w:bookmarkEnd w:id="8"/>
    </w:p>
    <w:p w14:paraId="5C56EF20" w14:textId="77777777" w:rsidR="00B66AA8" w:rsidRPr="00E74F03" w:rsidRDefault="00B66AA8" w:rsidP="00FD7F95">
      <w:pPr>
        <w:spacing w:line="276" w:lineRule="auto"/>
        <w:jc w:val="both"/>
        <w:rPr>
          <w:rFonts w:cstheme="minorHAnsi"/>
        </w:rPr>
      </w:pPr>
      <w:r w:rsidRPr="00E74F03">
        <w:rPr>
          <w:rFonts w:cstheme="minorHAnsi"/>
        </w:rPr>
        <w:t xml:space="preserve">Kanunun </w:t>
      </w:r>
      <w:proofErr w:type="gramStart"/>
      <w:r w:rsidRPr="00E74F03">
        <w:rPr>
          <w:rFonts w:cstheme="minorHAnsi"/>
        </w:rPr>
        <w:t>3 üncü</w:t>
      </w:r>
      <w:proofErr w:type="gramEnd"/>
      <w:r w:rsidRPr="00E74F03">
        <w:rPr>
          <w:rFonts w:cstheme="minorHAnsi"/>
        </w:rPr>
        <w:t xml:space="preserve"> maddesinde kişisel verilerin işlenmesi kavramı tanımlanmış, </w:t>
      </w:r>
      <w:proofErr w:type="gramStart"/>
      <w:r w:rsidRPr="00E74F03">
        <w:rPr>
          <w:rFonts w:cstheme="minorHAnsi"/>
        </w:rPr>
        <w:t>4 üncü</w:t>
      </w:r>
      <w:proofErr w:type="gramEnd"/>
      <w:r w:rsidRPr="00E74F03">
        <w:rPr>
          <w:rFonts w:cstheme="minorHAnsi"/>
        </w:rPr>
        <w:t xml:space="preserve"> maddesinde işlenen kişisel verinin işlendikleri amaçla bağlantılı, sınırlı ve ölçülü olması ve ilgili mevzuatta öngörülen veya işlendikleri amaç için gerekli süre kadar muhafaza edilmesi gerektiği belirtilmiş, 5 ve </w:t>
      </w:r>
      <w:proofErr w:type="gramStart"/>
      <w:r w:rsidRPr="00E74F03">
        <w:rPr>
          <w:rFonts w:cstheme="minorHAnsi"/>
        </w:rPr>
        <w:t xml:space="preserve">6 </w:t>
      </w:r>
      <w:proofErr w:type="spellStart"/>
      <w:r w:rsidRPr="00E74F03">
        <w:rPr>
          <w:rFonts w:cstheme="minorHAnsi"/>
        </w:rPr>
        <w:t>ncı</w:t>
      </w:r>
      <w:proofErr w:type="spellEnd"/>
      <w:proofErr w:type="gramEnd"/>
      <w:r w:rsidRPr="00E74F03">
        <w:rPr>
          <w:rFonts w:cstheme="minorHAnsi"/>
        </w:rPr>
        <w:t xml:space="preserve"> maddelerde ise kişisel verilerin işleme şartları sayılmıştır.</w:t>
      </w:r>
    </w:p>
    <w:p w14:paraId="0E208967" w14:textId="77777777" w:rsidR="00B66AA8" w:rsidRPr="00E74F03" w:rsidRDefault="00B66AA8" w:rsidP="00FD7F95">
      <w:pPr>
        <w:spacing w:line="276" w:lineRule="auto"/>
        <w:jc w:val="both"/>
        <w:rPr>
          <w:rFonts w:cstheme="minorHAnsi"/>
        </w:rPr>
      </w:pPr>
      <w:r w:rsidRPr="00E74F03">
        <w:rPr>
          <w:rFonts w:cstheme="minorHAnsi"/>
        </w:rPr>
        <w:t>Buna göre, Şirketimiz faaliyetleri çerçevesinde kişisel veriler, ilgili mevzuatta öngörülen veya işleme amaçlarımıza uygun süre kadar saklanır.</w:t>
      </w:r>
    </w:p>
    <w:p w14:paraId="1143E1AE"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9" w:name="_Toc8646023"/>
      <w:r w:rsidRPr="00E74F03">
        <w:rPr>
          <w:rFonts w:asciiTheme="minorHAnsi" w:hAnsiTheme="minorHAnsi" w:cstheme="minorHAnsi"/>
          <w:szCs w:val="22"/>
        </w:rPr>
        <w:t>Saklamayı Gerektiren Hukuki Sebepler</w:t>
      </w:r>
      <w:bookmarkEnd w:id="9"/>
    </w:p>
    <w:p w14:paraId="74357898" w14:textId="77777777" w:rsidR="00B66AA8" w:rsidRPr="00E74F03" w:rsidRDefault="00B66AA8" w:rsidP="00FD7F95">
      <w:pPr>
        <w:spacing w:line="276" w:lineRule="auto"/>
        <w:jc w:val="both"/>
        <w:rPr>
          <w:rFonts w:cstheme="minorHAnsi"/>
        </w:rPr>
      </w:pPr>
      <w:r w:rsidRPr="00E74F03">
        <w:rPr>
          <w:rFonts w:cstheme="minorHAnsi"/>
        </w:rPr>
        <w:t>Şirketimizde, faaliyetleri çerçevesinde işlenen kişisel veriler, ilgili mevzuatta öngörülen süre kadar muhafaza edilir. Bu kapsamda kişisel veriler;</w:t>
      </w:r>
    </w:p>
    <w:p w14:paraId="42605BC0"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6698 sayılı Kişisel Verilerin Korunması Kanunu,</w:t>
      </w:r>
    </w:p>
    <w:p w14:paraId="05ACAA66"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6098 sayılı Türk Borçlar Kanunu,</w:t>
      </w:r>
    </w:p>
    <w:p w14:paraId="4C11AFC5"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5510 sayılı Sosyal Sigortalar ve Genel Sağlık Sigortası Kanunu,</w:t>
      </w:r>
    </w:p>
    <w:p w14:paraId="5D90F28E"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5651 sayılı İnternet Ortamında Yapılan Yayınların Düzenlenmesi ve Bu Yayınlar Yoluyla İşlenen Suçlarla Mücadele Edilmesi Hakkında Kanun,</w:t>
      </w:r>
    </w:p>
    <w:p w14:paraId="1CB61132" w14:textId="32A2E3A4"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lastRenderedPageBreak/>
        <w:t>63</w:t>
      </w:r>
      <w:r w:rsidR="005010F9" w:rsidRPr="00E74F03">
        <w:rPr>
          <w:rFonts w:asciiTheme="minorHAnsi" w:hAnsiTheme="minorHAnsi"/>
          <w:szCs w:val="22"/>
          <w:u w:val="none"/>
        </w:rPr>
        <w:t>3</w:t>
      </w:r>
      <w:r w:rsidRPr="00E74F03">
        <w:rPr>
          <w:rFonts w:asciiTheme="minorHAnsi" w:hAnsiTheme="minorHAnsi"/>
          <w:szCs w:val="22"/>
          <w:u w:val="none"/>
        </w:rPr>
        <w:t>1 sayılı İş Sağlığı ve Güvenliği Kanunu,</w:t>
      </w:r>
    </w:p>
    <w:p w14:paraId="0FBE7C51"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4982 Sayılı Bilgi Edinme Kanunu,</w:t>
      </w:r>
    </w:p>
    <w:p w14:paraId="19B3D80A"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4857 sayılı İş Kanunu,</w:t>
      </w:r>
    </w:p>
    <w:p w14:paraId="2373BC58"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213 Sayılı Vergi Usul Kanunu</w:t>
      </w:r>
    </w:p>
    <w:p w14:paraId="2A0D451A" w14:textId="77777777" w:rsidR="00B66AA8" w:rsidRPr="00E74F03" w:rsidRDefault="00B66AA8" w:rsidP="00FD7F95">
      <w:pPr>
        <w:pStyle w:val="ListParagraph"/>
        <w:numPr>
          <w:ilvl w:val="2"/>
          <w:numId w:val="10"/>
        </w:numPr>
        <w:spacing w:line="276" w:lineRule="auto"/>
        <w:jc w:val="both"/>
        <w:rPr>
          <w:rFonts w:asciiTheme="minorHAnsi" w:hAnsiTheme="minorHAnsi"/>
          <w:szCs w:val="22"/>
          <w:u w:val="none"/>
        </w:rPr>
      </w:pPr>
      <w:r w:rsidRPr="00E74F03">
        <w:rPr>
          <w:rFonts w:asciiTheme="minorHAnsi" w:hAnsiTheme="minorHAnsi"/>
          <w:szCs w:val="22"/>
          <w:u w:val="none"/>
        </w:rPr>
        <w:t>İşyeri Bina ve Eklentilerinde Alınacak Sağlık ve Güvenlik Önlemlerine İlişkin Yönetmelik</w:t>
      </w:r>
    </w:p>
    <w:p w14:paraId="5A20B4B6" w14:textId="77777777" w:rsidR="00B66AA8" w:rsidRPr="00E74F03" w:rsidRDefault="00B66AA8" w:rsidP="00FD7F95">
      <w:pPr>
        <w:spacing w:line="276" w:lineRule="auto"/>
        <w:jc w:val="both"/>
        <w:rPr>
          <w:rFonts w:cstheme="minorHAnsi"/>
        </w:rPr>
      </w:pPr>
      <w:r w:rsidRPr="00E74F03">
        <w:rPr>
          <w:rFonts w:cstheme="minorHAnsi"/>
        </w:rPr>
        <w:t>Bu kanunlar uyarınca yürürlükte olan diğer ikincil düzenlemeler çerçevesinde öngörülen saklama süreleri kadar saklanmaktadır.</w:t>
      </w:r>
    </w:p>
    <w:p w14:paraId="33C181C9"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0" w:name="_Toc8646024"/>
      <w:r w:rsidRPr="00E74F03">
        <w:rPr>
          <w:rFonts w:asciiTheme="minorHAnsi" w:hAnsiTheme="minorHAnsi" w:cstheme="minorHAnsi"/>
          <w:szCs w:val="22"/>
        </w:rPr>
        <w:t xml:space="preserve">Saklamayı Gerektiren </w:t>
      </w:r>
      <w:bookmarkEnd w:id="10"/>
      <w:r w:rsidRPr="00E74F03">
        <w:rPr>
          <w:rFonts w:asciiTheme="minorHAnsi" w:hAnsiTheme="minorHAnsi" w:cstheme="minorHAnsi"/>
          <w:szCs w:val="22"/>
        </w:rPr>
        <w:t>İşleme Amaçları</w:t>
      </w:r>
    </w:p>
    <w:p w14:paraId="2AEC3EF0" w14:textId="7D195B31" w:rsidR="0081690C" w:rsidRPr="00E74F03" w:rsidRDefault="00B66AA8" w:rsidP="00FD7F95">
      <w:pPr>
        <w:spacing w:line="276" w:lineRule="auto"/>
        <w:jc w:val="both"/>
        <w:rPr>
          <w:rFonts w:cstheme="minorHAnsi"/>
        </w:rPr>
      </w:pPr>
      <w:r w:rsidRPr="00E74F03">
        <w:rPr>
          <w:rFonts w:cstheme="minorHAnsi"/>
        </w:rPr>
        <w:t xml:space="preserve">Kişisel Verilerin Korunması ve İşlenmesi </w:t>
      </w:r>
      <w:proofErr w:type="spellStart"/>
      <w:r w:rsidRPr="00E74F03">
        <w:rPr>
          <w:rFonts w:cstheme="minorHAnsi"/>
        </w:rPr>
        <w:t>Politikası’nın</w:t>
      </w:r>
      <w:proofErr w:type="spellEnd"/>
      <w:r w:rsidRPr="00E74F03">
        <w:rPr>
          <w:rFonts w:cstheme="minorHAnsi"/>
        </w:rPr>
        <w:t xml:space="preserve"> ilgili maddelerinde yer alan kişisel veri işleme amaçlarıyla ve aşağıda belirtilen Kanun’un 5’inci ve 6’ncı maddelerinde yer alan kişisel verilerin işlenme şartlarına istinaden kişisel verileri saklamakta ve kullanmakta olup, söz konusu şartların tamamının ortadan kalkması halinde, kişisel verileri </w:t>
      </w:r>
      <w:proofErr w:type="spellStart"/>
      <w:r w:rsidRPr="00E74F03">
        <w:rPr>
          <w:rFonts w:cstheme="minorHAnsi"/>
        </w:rPr>
        <w:t>re’sen</w:t>
      </w:r>
      <w:proofErr w:type="spellEnd"/>
      <w:r w:rsidRPr="00E74F03">
        <w:rPr>
          <w:rFonts w:cstheme="minorHAnsi"/>
        </w:rPr>
        <w:t xml:space="preserve"> veya kişisel veri sahibinin talebi üzerine imha etmektedir.</w:t>
      </w:r>
    </w:p>
    <w:p w14:paraId="3C3686D2" w14:textId="77777777"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Acil Durum </w:t>
      </w:r>
      <w:proofErr w:type="spellStart"/>
      <w:r w:rsidRPr="00E74F03">
        <w:rPr>
          <w:rFonts w:asciiTheme="minorHAnsi" w:hAnsiTheme="minorHAnsi"/>
          <w:szCs w:val="22"/>
          <w:u w:val="none"/>
        </w:rPr>
        <w:t>Yönetimi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68644ECA" w14:textId="142A777C"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Bilgi </w:t>
      </w:r>
      <w:proofErr w:type="spellStart"/>
      <w:r w:rsidRPr="00E74F03">
        <w:rPr>
          <w:rFonts w:asciiTheme="minorHAnsi" w:hAnsiTheme="minorHAnsi"/>
          <w:szCs w:val="22"/>
          <w:u w:val="none"/>
        </w:rPr>
        <w:t>Güvenliği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6B2F8C26" w14:textId="6EDA164D"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Calışan</w:t>
      </w:r>
      <w:proofErr w:type="spellEnd"/>
      <w:r w:rsidRPr="00E74F03">
        <w:rPr>
          <w:rFonts w:asciiTheme="minorHAnsi" w:hAnsiTheme="minorHAnsi"/>
          <w:szCs w:val="22"/>
          <w:u w:val="none"/>
        </w:rPr>
        <w:t xml:space="preserve"> Adayı / Stajyer / </w:t>
      </w:r>
      <w:proofErr w:type="spellStart"/>
      <w:r w:rsidRPr="00E74F03">
        <w:rPr>
          <w:rFonts w:asciiTheme="minorHAnsi" w:hAnsiTheme="minorHAnsi"/>
          <w:szCs w:val="22"/>
          <w:u w:val="none"/>
        </w:rPr>
        <w:t>Öğrenci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Seçme</w:t>
      </w:r>
      <w:proofErr w:type="spellEnd"/>
      <w:r w:rsidRPr="00E74F03">
        <w:rPr>
          <w:rFonts w:asciiTheme="minorHAnsi" w:hAnsiTheme="minorHAnsi"/>
          <w:szCs w:val="22"/>
          <w:u w:val="none"/>
        </w:rPr>
        <w:t xml:space="preserve">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w:t>
      </w:r>
      <w:proofErr w:type="spellStart"/>
      <w:r w:rsidRPr="00E74F03">
        <w:rPr>
          <w:rFonts w:asciiTheme="minorHAnsi" w:hAnsiTheme="minorHAnsi"/>
          <w:szCs w:val="22"/>
          <w:u w:val="none"/>
        </w:rPr>
        <w:t>Yerleştirme</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1A2075CF" w14:textId="15926D7E"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Çalışan</w:t>
      </w:r>
      <w:proofErr w:type="spellEnd"/>
      <w:r w:rsidRPr="00E74F03">
        <w:rPr>
          <w:rFonts w:asciiTheme="minorHAnsi" w:hAnsiTheme="minorHAnsi"/>
          <w:szCs w:val="22"/>
          <w:u w:val="none"/>
        </w:rPr>
        <w:t xml:space="preserve"> Adaylarının </w:t>
      </w:r>
      <w:proofErr w:type="spellStart"/>
      <w:r w:rsidRPr="00E74F03">
        <w:rPr>
          <w:rFonts w:asciiTheme="minorHAnsi" w:hAnsiTheme="minorHAnsi"/>
          <w:szCs w:val="22"/>
          <w:u w:val="none"/>
        </w:rPr>
        <w:t>Başvuru</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6A543E2B" w14:textId="336FFED9"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Çalışan</w:t>
      </w:r>
      <w:proofErr w:type="spellEnd"/>
      <w:r w:rsidRPr="00E74F03">
        <w:rPr>
          <w:rFonts w:asciiTheme="minorHAnsi" w:hAnsiTheme="minorHAnsi"/>
          <w:szCs w:val="22"/>
          <w:u w:val="none"/>
        </w:rPr>
        <w:t xml:space="preserve"> Memnuniyeti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w:t>
      </w:r>
      <w:proofErr w:type="spellStart"/>
      <w:r w:rsidRPr="00E74F03">
        <w:rPr>
          <w:rFonts w:asciiTheme="minorHAnsi" w:hAnsiTheme="minorHAnsi"/>
          <w:szCs w:val="22"/>
          <w:u w:val="none"/>
        </w:rPr>
        <w:t>Bağlılığı</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421E6025" w14:textId="2AED8816"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Çalışanlar</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İçin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İs</w:t>
      </w:r>
      <w:proofErr w:type="spellEnd"/>
      <w:r w:rsidRPr="00E74F03">
        <w:rPr>
          <w:rFonts w:asciiTheme="minorHAnsi" w:hAnsiTheme="minorHAnsi"/>
          <w:szCs w:val="22"/>
          <w:u w:val="none"/>
        </w:rPr>
        <w:t xml:space="preserve">̧ Akdi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Mevzuattan Kaynaklı </w:t>
      </w:r>
      <w:proofErr w:type="spellStart"/>
      <w:r w:rsidRPr="00E74F03">
        <w:rPr>
          <w:rFonts w:asciiTheme="minorHAnsi" w:hAnsiTheme="minorHAnsi"/>
          <w:szCs w:val="22"/>
          <w:u w:val="none"/>
        </w:rPr>
        <w:t>Yükümlülüklerin</w:t>
      </w:r>
      <w:proofErr w:type="spellEnd"/>
      <w:r w:rsidRPr="00E74F03">
        <w:rPr>
          <w:rFonts w:asciiTheme="minorHAnsi" w:hAnsiTheme="minorHAnsi"/>
          <w:szCs w:val="22"/>
          <w:u w:val="none"/>
        </w:rPr>
        <w:t xml:space="preserve"> Yerine Getirilmesi </w:t>
      </w:r>
    </w:p>
    <w:p w14:paraId="225B5026" w14:textId="39F23393"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Çalışanlar</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İçin</w:t>
      </w:r>
      <w:proofErr w:type="spellEnd"/>
      <w:r w:rsidRPr="00E74F03">
        <w:rPr>
          <w:rFonts w:asciiTheme="minorHAnsi" w:hAnsiTheme="minorHAnsi"/>
          <w:szCs w:val="22"/>
          <w:u w:val="none"/>
        </w:rPr>
        <w:t xml:space="preserve"> Yan Haklar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Menfaatleri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241E7A14" w14:textId="0C5D2CBA"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Denetim / Etik Faaliyetlerinin </w:t>
      </w:r>
      <w:proofErr w:type="spellStart"/>
      <w:r w:rsidRPr="00E74F03">
        <w:rPr>
          <w:rFonts w:asciiTheme="minorHAnsi" w:hAnsiTheme="minorHAnsi"/>
          <w:szCs w:val="22"/>
          <w:u w:val="none"/>
        </w:rPr>
        <w:t>Yürütülmesi</w:t>
      </w:r>
      <w:proofErr w:type="spellEnd"/>
    </w:p>
    <w:p w14:paraId="403E148D" w14:textId="2DB56A45"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Eğitim</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p>
    <w:p w14:paraId="33D1D2FC" w14:textId="752556E6"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Faaliyetlerin Mevzuata Uygun </w:t>
      </w:r>
      <w:proofErr w:type="spellStart"/>
      <w:r w:rsidRPr="00E74F03">
        <w:rPr>
          <w:rFonts w:asciiTheme="minorHAnsi" w:hAnsiTheme="minorHAnsi"/>
          <w:szCs w:val="22"/>
          <w:u w:val="none"/>
        </w:rPr>
        <w:t>Yürütülmesi</w:t>
      </w:r>
      <w:proofErr w:type="spellEnd"/>
    </w:p>
    <w:p w14:paraId="1397DE19" w14:textId="63C68F4E"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Finans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Muhasebe </w:t>
      </w:r>
      <w:proofErr w:type="spellStart"/>
      <w:r w:rsidRPr="00E74F03">
        <w:rPr>
          <w:rFonts w:asciiTheme="minorHAnsi" w:hAnsiTheme="minorHAnsi"/>
          <w:szCs w:val="22"/>
          <w:u w:val="none"/>
        </w:rPr>
        <w:t>İşlerinin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05AF062A" w14:textId="4A6FA4EA"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Fiziksel </w:t>
      </w:r>
      <w:proofErr w:type="gramStart"/>
      <w:r w:rsidRPr="00E74F03">
        <w:rPr>
          <w:rFonts w:asciiTheme="minorHAnsi" w:hAnsiTheme="minorHAnsi"/>
          <w:szCs w:val="22"/>
          <w:u w:val="none"/>
        </w:rPr>
        <w:t>Mekan</w:t>
      </w:r>
      <w:proofErr w:type="gramEnd"/>
      <w:r w:rsidRPr="00E74F03">
        <w:rPr>
          <w:rFonts w:asciiTheme="minorHAnsi" w:hAnsiTheme="minorHAnsi"/>
          <w:szCs w:val="22"/>
          <w:u w:val="none"/>
        </w:rPr>
        <w:t xml:space="preserve"> </w:t>
      </w:r>
      <w:proofErr w:type="spellStart"/>
      <w:r w:rsidRPr="00E74F03">
        <w:rPr>
          <w:rFonts w:asciiTheme="minorHAnsi" w:hAnsiTheme="minorHAnsi"/>
          <w:szCs w:val="22"/>
          <w:u w:val="none"/>
        </w:rPr>
        <w:t>Güvenliğinin</w:t>
      </w:r>
      <w:proofErr w:type="spellEnd"/>
      <w:r w:rsidRPr="00E74F03">
        <w:rPr>
          <w:rFonts w:asciiTheme="minorHAnsi" w:hAnsiTheme="minorHAnsi"/>
          <w:szCs w:val="22"/>
          <w:u w:val="none"/>
        </w:rPr>
        <w:t xml:space="preserve"> Temini</w:t>
      </w:r>
    </w:p>
    <w:p w14:paraId="6D68B9C4" w14:textId="522B8E9D"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Görevlendirme Süreçlerinin Yürütülmesi</w:t>
      </w:r>
    </w:p>
    <w:p w14:paraId="65AB7742" w14:textId="5DD2ABA5"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Hukuk </w:t>
      </w:r>
      <w:proofErr w:type="spellStart"/>
      <w:r w:rsidRPr="00E74F03">
        <w:rPr>
          <w:rFonts w:asciiTheme="minorHAnsi" w:hAnsiTheme="minorHAnsi"/>
          <w:szCs w:val="22"/>
          <w:u w:val="none"/>
        </w:rPr>
        <w:t>İşlerinin</w:t>
      </w:r>
      <w:proofErr w:type="spellEnd"/>
      <w:r w:rsidRPr="00E74F03">
        <w:rPr>
          <w:rFonts w:asciiTheme="minorHAnsi" w:hAnsiTheme="minorHAnsi"/>
          <w:szCs w:val="22"/>
          <w:u w:val="none"/>
        </w:rPr>
        <w:t xml:space="preserve"> Takibi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7E0AFDE8" w14:textId="71F9244F"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İc</w:t>
      </w:r>
      <w:proofErr w:type="spellEnd"/>
      <w:r w:rsidRPr="00E74F03">
        <w:rPr>
          <w:rFonts w:asciiTheme="minorHAnsi" w:hAnsiTheme="minorHAnsi"/>
          <w:szCs w:val="22"/>
          <w:u w:val="none"/>
        </w:rPr>
        <w:t xml:space="preserve">̧ Denetim/ </w:t>
      </w:r>
      <w:proofErr w:type="spellStart"/>
      <w:r w:rsidRPr="00E74F03">
        <w:rPr>
          <w:rFonts w:asciiTheme="minorHAnsi" w:hAnsiTheme="minorHAnsi"/>
          <w:szCs w:val="22"/>
          <w:u w:val="none"/>
        </w:rPr>
        <w:t>Soruşturma</w:t>
      </w:r>
      <w:proofErr w:type="spellEnd"/>
      <w:r w:rsidRPr="00E74F03">
        <w:rPr>
          <w:rFonts w:asciiTheme="minorHAnsi" w:hAnsiTheme="minorHAnsi"/>
          <w:szCs w:val="22"/>
          <w:u w:val="none"/>
        </w:rPr>
        <w:t xml:space="preserve"> / </w:t>
      </w:r>
      <w:proofErr w:type="spellStart"/>
      <w:r w:rsidRPr="00E74F03">
        <w:rPr>
          <w:rFonts w:asciiTheme="minorHAnsi" w:hAnsiTheme="minorHAnsi"/>
          <w:szCs w:val="22"/>
          <w:u w:val="none"/>
        </w:rPr>
        <w:t>İstihbarat</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06BBB2CF" w14:textId="3D435AE9"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İletişim</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p>
    <w:p w14:paraId="69C756AF" w14:textId="0743B659"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İnsan</w:t>
      </w:r>
      <w:proofErr w:type="spellEnd"/>
      <w:r w:rsidRPr="00E74F03">
        <w:rPr>
          <w:rFonts w:asciiTheme="minorHAnsi" w:hAnsiTheme="minorHAnsi"/>
          <w:szCs w:val="22"/>
          <w:u w:val="none"/>
        </w:rPr>
        <w:t xml:space="preserve"> Kaynakları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Planlanması </w:t>
      </w:r>
    </w:p>
    <w:p w14:paraId="1F556D37" w14:textId="537572E5"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İs</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 Denetimi</w:t>
      </w:r>
    </w:p>
    <w:p w14:paraId="0D0E308A" w14:textId="39F33EB1"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İs</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Sağlığı</w:t>
      </w:r>
      <w:proofErr w:type="spellEnd"/>
      <w:r w:rsidRPr="00E74F03">
        <w:rPr>
          <w:rFonts w:asciiTheme="minorHAnsi" w:hAnsiTheme="minorHAnsi"/>
          <w:szCs w:val="22"/>
          <w:u w:val="none"/>
        </w:rPr>
        <w:t xml:space="preserve"> / </w:t>
      </w:r>
      <w:proofErr w:type="spellStart"/>
      <w:r w:rsidRPr="00E74F03">
        <w:rPr>
          <w:rFonts w:asciiTheme="minorHAnsi" w:hAnsiTheme="minorHAnsi"/>
          <w:szCs w:val="22"/>
          <w:u w:val="none"/>
        </w:rPr>
        <w:t>Güvenliği</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p>
    <w:p w14:paraId="33612294" w14:textId="6B10A08C"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İ̇nsan</w:t>
      </w:r>
      <w:proofErr w:type="spellEnd"/>
      <w:r w:rsidRPr="00E74F03">
        <w:rPr>
          <w:rFonts w:asciiTheme="minorHAnsi" w:hAnsiTheme="minorHAnsi"/>
          <w:szCs w:val="22"/>
          <w:u w:val="none"/>
        </w:rPr>
        <w:t xml:space="preserve"> Kaynakları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Planlanması</w:t>
      </w:r>
    </w:p>
    <w:p w14:paraId="1356DF3A" w14:textId="185190EE"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Lojistik Faaliyetlerinin </w:t>
      </w:r>
      <w:proofErr w:type="spellStart"/>
      <w:r w:rsidRPr="00E74F03">
        <w:rPr>
          <w:rFonts w:asciiTheme="minorHAnsi" w:hAnsiTheme="minorHAnsi"/>
          <w:szCs w:val="22"/>
          <w:u w:val="none"/>
        </w:rPr>
        <w:t>Yürütülmesi</w:t>
      </w:r>
      <w:proofErr w:type="spellEnd"/>
    </w:p>
    <w:p w14:paraId="06BE7962" w14:textId="478F1427"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Mal / Hizmet Satın Alım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544358C0" w14:textId="5842B69C"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Mal / Hizmet </w:t>
      </w:r>
      <w:proofErr w:type="spellStart"/>
      <w:r w:rsidRPr="00E74F03">
        <w:rPr>
          <w:rFonts w:asciiTheme="minorHAnsi" w:hAnsiTheme="minorHAnsi"/>
          <w:szCs w:val="22"/>
          <w:u w:val="none"/>
        </w:rPr>
        <w:t>Satıs</w:t>
      </w:r>
      <w:proofErr w:type="spellEnd"/>
      <w:r w:rsidRPr="00E74F03">
        <w:rPr>
          <w:rFonts w:asciiTheme="minorHAnsi" w:hAnsiTheme="minorHAnsi"/>
          <w:szCs w:val="22"/>
          <w:u w:val="none"/>
        </w:rPr>
        <w:t xml:space="preserve">̧ Sonrası Destek Hizmetlerinin </w:t>
      </w:r>
      <w:proofErr w:type="spellStart"/>
      <w:r w:rsidRPr="00E74F03">
        <w:rPr>
          <w:rFonts w:asciiTheme="minorHAnsi" w:hAnsiTheme="minorHAnsi"/>
          <w:szCs w:val="22"/>
          <w:u w:val="none"/>
        </w:rPr>
        <w:t>Yürütülmesi</w:t>
      </w:r>
      <w:proofErr w:type="spellEnd"/>
    </w:p>
    <w:p w14:paraId="36B0A7C6" w14:textId="7BD2DE8E"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Mal / Hizmet </w:t>
      </w:r>
      <w:proofErr w:type="spellStart"/>
      <w:r w:rsidRPr="00E74F03">
        <w:rPr>
          <w:rFonts w:asciiTheme="minorHAnsi" w:hAnsiTheme="minorHAnsi"/>
          <w:szCs w:val="22"/>
          <w:u w:val="none"/>
        </w:rPr>
        <w:t>Satıs</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32213198" w14:textId="42ADB07C"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Mal / Hizmet </w:t>
      </w:r>
      <w:proofErr w:type="spellStart"/>
      <w:r w:rsidRPr="00E74F03">
        <w:rPr>
          <w:rFonts w:asciiTheme="minorHAnsi" w:hAnsiTheme="minorHAnsi"/>
          <w:szCs w:val="22"/>
          <w:u w:val="none"/>
        </w:rPr>
        <w:t>Üretim</w:t>
      </w:r>
      <w:proofErr w:type="spellEnd"/>
      <w:r w:rsidRPr="00E74F03">
        <w:rPr>
          <w:rFonts w:asciiTheme="minorHAnsi" w:hAnsiTheme="minorHAnsi"/>
          <w:szCs w:val="22"/>
          <w:u w:val="none"/>
        </w:rPr>
        <w:t xml:space="preserve">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Operasyon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3E7865D1" w14:textId="3EFA9D22"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Müşteri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İlişkileri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Yönetimi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2BE6D559" w14:textId="1FC47B77"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Müşteri</w:t>
      </w:r>
      <w:proofErr w:type="spellEnd"/>
      <w:r w:rsidRPr="00E74F03">
        <w:rPr>
          <w:rFonts w:asciiTheme="minorHAnsi" w:hAnsiTheme="minorHAnsi"/>
          <w:szCs w:val="22"/>
          <w:u w:val="none"/>
        </w:rPr>
        <w:t xml:space="preserve"> Memnuniyetine Yönelik Aktivitelerin </w:t>
      </w:r>
      <w:proofErr w:type="spellStart"/>
      <w:r w:rsidRPr="00E74F03">
        <w:rPr>
          <w:rFonts w:asciiTheme="minorHAnsi" w:hAnsiTheme="minorHAnsi"/>
          <w:szCs w:val="22"/>
          <w:u w:val="none"/>
        </w:rPr>
        <w:t>Yürütülmesi</w:t>
      </w:r>
      <w:proofErr w:type="spellEnd"/>
    </w:p>
    <w:p w14:paraId="519389AD" w14:textId="6AE7AE7C"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Organizasyon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Etkinlik </w:t>
      </w:r>
      <w:proofErr w:type="spellStart"/>
      <w:r w:rsidRPr="00E74F03">
        <w:rPr>
          <w:rFonts w:asciiTheme="minorHAnsi" w:hAnsiTheme="minorHAnsi"/>
          <w:szCs w:val="22"/>
          <w:u w:val="none"/>
        </w:rPr>
        <w:t>Yönetimi</w:t>
      </w:r>
      <w:proofErr w:type="spellEnd"/>
    </w:p>
    <w:p w14:paraId="2415A397" w14:textId="5D631690"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Pazarlama Analiz </w:t>
      </w:r>
      <w:proofErr w:type="spellStart"/>
      <w:r w:rsidRPr="00E74F03">
        <w:rPr>
          <w:rFonts w:asciiTheme="minorHAnsi" w:hAnsiTheme="minorHAnsi"/>
          <w:szCs w:val="22"/>
          <w:u w:val="none"/>
        </w:rPr>
        <w:t>Çalışmalarının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6D31A75A" w14:textId="376C9F82"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Performans Değerlendirme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24EE1D2F" w14:textId="0749C511"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lastRenderedPageBreak/>
        <w:t xml:space="preserve">Reklam / Kampanya / Promosyon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5DE266B8" w14:textId="2D29332A"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Risk </w:t>
      </w:r>
      <w:proofErr w:type="spellStart"/>
      <w:r w:rsidRPr="00E74F03">
        <w:rPr>
          <w:rFonts w:asciiTheme="minorHAnsi" w:hAnsiTheme="minorHAnsi"/>
          <w:szCs w:val="22"/>
          <w:u w:val="none"/>
        </w:rPr>
        <w:t>Yönetimi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r w:rsidRPr="00E74F03">
        <w:rPr>
          <w:rFonts w:asciiTheme="minorHAnsi" w:hAnsiTheme="minorHAnsi"/>
          <w:szCs w:val="22"/>
          <w:u w:val="none"/>
        </w:rPr>
        <w:t xml:space="preserve"> </w:t>
      </w:r>
    </w:p>
    <w:p w14:paraId="518B8818" w14:textId="79D8754F"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Saklama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w:t>
      </w:r>
      <w:proofErr w:type="spellStart"/>
      <w:r w:rsidRPr="00E74F03">
        <w:rPr>
          <w:rFonts w:asciiTheme="minorHAnsi" w:hAnsiTheme="minorHAnsi"/>
          <w:szCs w:val="22"/>
          <w:u w:val="none"/>
        </w:rPr>
        <w:t>Arşiv</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p>
    <w:p w14:paraId="70F0E618" w14:textId="63A36A41"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Sözleşme</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64B81DB4" w14:textId="1C576E16"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Talep / </w:t>
      </w:r>
      <w:proofErr w:type="spellStart"/>
      <w:r w:rsidRPr="00E74F03">
        <w:rPr>
          <w:rFonts w:asciiTheme="minorHAnsi" w:hAnsiTheme="minorHAnsi"/>
          <w:szCs w:val="22"/>
          <w:u w:val="none"/>
        </w:rPr>
        <w:t>Şikayetlerin</w:t>
      </w:r>
      <w:proofErr w:type="spellEnd"/>
      <w:r w:rsidRPr="00E74F03">
        <w:rPr>
          <w:rFonts w:asciiTheme="minorHAnsi" w:hAnsiTheme="minorHAnsi"/>
          <w:szCs w:val="22"/>
          <w:u w:val="none"/>
        </w:rPr>
        <w:t xml:space="preserve"> Takibi </w:t>
      </w:r>
    </w:p>
    <w:p w14:paraId="06586D51" w14:textId="76C040AB"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Taşınır</w:t>
      </w:r>
      <w:proofErr w:type="spellEnd"/>
      <w:r w:rsidRPr="00E74F03">
        <w:rPr>
          <w:rFonts w:asciiTheme="minorHAnsi" w:hAnsiTheme="minorHAnsi"/>
          <w:szCs w:val="22"/>
          <w:u w:val="none"/>
        </w:rPr>
        <w:t xml:space="preserve"> Mal </w:t>
      </w:r>
      <w:proofErr w:type="gramStart"/>
      <w:r w:rsidRPr="00E74F03">
        <w:rPr>
          <w:rFonts w:asciiTheme="minorHAnsi" w:hAnsiTheme="minorHAnsi"/>
          <w:szCs w:val="22"/>
          <w:u w:val="none"/>
        </w:rPr>
        <w:t>Ve</w:t>
      </w:r>
      <w:proofErr w:type="gramEnd"/>
      <w:r w:rsidRPr="00E74F03">
        <w:rPr>
          <w:rFonts w:asciiTheme="minorHAnsi" w:hAnsiTheme="minorHAnsi"/>
          <w:szCs w:val="22"/>
          <w:u w:val="none"/>
        </w:rPr>
        <w:t xml:space="preserve"> Kaynakların </w:t>
      </w:r>
      <w:proofErr w:type="spellStart"/>
      <w:r w:rsidRPr="00E74F03">
        <w:rPr>
          <w:rFonts w:asciiTheme="minorHAnsi" w:hAnsiTheme="minorHAnsi"/>
          <w:szCs w:val="22"/>
          <w:u w:val="none"/>
        </w:rPr>
        <w:t>Güvenliğinin</w:t>
      </w:r>
      <w:proofErr w:type="spellEnd"/>
      <w:r w:rsidRPr="00E74F03">
        <w:rPr>
          <w:rFonts w:asciiTheme="minorHAnsi" w:hAnsiTheme="minorHAnsi"/>
          <w:szCs w:val="22"/>
          <w:u w:val="none"/>
        </w:rPr>
        <w:t xml:space="preserve"> Temini</w:t>
      </w:r>
    </w:p>
    <w:p w14:paraId="0966779F" w14:textId="67759AC0"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Tedarik Zinciri </w:t>
      </w:r>
      <w:proofErr w:type="spellStart"/>
      <w:r w:rsidRPr="00E74F03">
        <w:rPr>
          <w:rFonts w:asciiTheme="minorHAnsi" w:hAnsiTheme="minorHAnsi"/>
          <w:szCs w:val="22"/>
          <w:u w:val="none"/>
        </w:rPr>
        <w:t>Yönetimi</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Süreçlerinin</w:t>
      </w:r>
      <w:proofErr w:type="spellEnd"/>
      <w:r w:rsidRPr="00E74F03">
        <w:rPr>
          <w:rFonts w:asciiTheme="minorHAnsi" w:hAnsiTheme="minorHAnsi"/>
          <w:szCs w:val="22"/>
          <w:u w:val="none"/>
        </w:rPr>
        <w:t xml:space="preserve"> </w:t>
      </w:r>
      <w:proofErr w:type="spellStart"/>
      <w:r w:rsidRPr="00E74F03">
        <w:rPr>
          <w:rFonts w:asciiTheme="minorHAnsi" w:hAnsiTheme="minorHAnsi"/>
          <w:szCs w:val="22"/>
          <w:u w:val="none"/>
        </w:rPr>
        <w:t>Yürütülmesi</w:t>
      </w:r>
      <w:proofErr w:type="spellEnd"/>
    </w:p>
    <w:p w14:paraId="3B07D545" w14:textId="08B8E7A3"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Veri Sorumlusu Operasyonlarının </w:t>
      </w:r>
      <w:proofErr w:type="spellStart"/>
      <w:r w:rsidRPr="00E74F03">
        <w:rPr>
          <w:rFonts w:asciiTheme="minorHAnsi" w:hAnsiTheme="minorHAnsi"/>
          <w:szCs w:val="22"/>
          <w:u w:val="none"/>
        </w:rPr>
        <w:t>Güvenliğinin</w:t>
      </w:r>
      <w:proofErr w:type="spellEnd"/>
      <w:r w:rsidRPr="00E74F03">
        <w:rPr>
          <w:rFonts w:asciiTheme="minorHAnsi" w:hAnsiTheme="minorHAnsi"/>
          <w:szCs w:val="22"/>
          <w:u w:val="none"/>
        </w:rPr>
        <w:t xml:space="preserve"> Temini</w:t>
      </w:r>
    </w:p>
    <w:p w14:paraId="368D8EFC" w14:textId="7EBCC3BD" w:rsidR="0081690C" w:rsidRPr="00E74F03" w:rsidRDefault="0081690C" w:rsidP="0081690C">
      <w:pPr>
        <w:pStyle w:val="ListParagraph"/>
        <w:numPr>
          <w:ilvl w:val="0"/>
          <w:numId w:val="24"/>
        </w:numPr>
        <w:spacing w:line="276" w:lineRule="auto"/>
        <w:jc w:val="both"/>
        <w:rPr>
          <w:rFonts w:asciiTheme="minorHAnsi" w:hAnsiTheme="minorHAnsi"/>
          <w:szCs w:val="22"/>
          <w:u w:val="none"/>
        </w:rPr>
      </w:pPr>
      <w:r w:rsidRPr="00E74F03">
        <w:rPr>
          <w:rFonts w:asciiTheme="minorHAnsi" w:hAnsiTheme="minorHAnsi"/>
          <w:szCs w:val="22"/>
          <w:u w:val="none"/>
        </w:rPr>
        <w:t xml:space="preserve">Yetkili </w:t>
      </w:r>
      <w:proofErr w:type="spellStart"/>
      <w:r w:rsidRPr="00E74F03">
        <w:rPr>
          <w:rFonts w:asciiTheme="minorHAnsi" w:hAnsiTheme="minorHAnsi"/>
          <w:szCs w:val="22"/>
          <w:u w:val="none"/>
        </w:rPr>
        <w:t>Kişi</w:t>
      </w:r>
      <w:proofErr w:type="spellEnd"/>
      <w:r w:rsidRPr="00E74F03">
        <w:rPr>
          <w:rFonts w:asciiTheme="minorHAnsi" w:hAnsiTheme="minorHAnsi"/>
          <w:szCs w:val="22"/>
          <w:u w:val="none"/>
        </w:rPr>
        <w:t xml:space="preserve"> Kurum ve </w:t>
      </w:r>
      <w:proofErr w:type="spellStart"/>
      <w:r w:rsidRPr="00E74F03">
        <w:rPr>
          <w:rFonts w:asciiTheme="minorHAnsi" w:hAnsiTheme="minorHAnsi"/>
          <w:szCs w:val="22"/>
          <w:u w:val="none"/>
        </w:rPr>
        <w:t>Kuruluşlara</w:t>
      </w:r>
      <w:proofErr w:type="spellEnd"/>
      <w:r w:rsidRPr="00E74F03">
        <w:rPr>
          <w:rFonts w:asciiTheme="minorHAnsi" w:hAnsiTheme="minorHAnsi"/>
          <w:szCs w:val="22"/>
          <w:u w:val="none"/>
        </w:rPr>
        <w:t xml:space="preserve"> Bilgi Verilmesi </w:t>
      </w:r>
    </w:p>
    <w:p w14:paraId="4712424B" w14:textId="5EF63535" w:rsidR="0081690C"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Yönetim</w:t>
      </w:r>
      <w:proofErr w:type="spellEnd"/>
      <w:r w:rsidRPr="00E74F03">
        <w:rPr>
          <w:rFonts w:asciiTheme="minorHAnsi" w:hAnsiTheme="minorHAnsi"/>
          <w:szCs w:val="22"/>
          <w:u w:val="none"/>
        </w:rPr>
        <w:t xml:space="preserve"> Faaliyetlerinin </w:t>
      </w:r>
      <w:proofErr w:type="spellStart"/>
      <w:r w:rsidRPr="00E74F03">
        <w:rPr>
          <w:rFonts w:asciiTheme="minorHAnsi" w:hAnsiTheme="minorHAnsi"/>
          <w:szCs w:val="22"/>
          <w:u w:val="none"/>
        </w:rPr>
        <w:t>Yürütülmesi</w:t>
      </w:r>
      <w:proofErr w:type="spellEnd"/>
    </w:p>
    <w:p w14:paraId="13C3E946" w14:textId="29301E64" w:rsidR="003D3405" w:rsidRPr="00E74F03" w:rsidRDefault="0081690C" w:rsidP="0081690C">
      <w:pPr>
        <w:pStyle w:val="ListParagraph"/>
        <w:numPr>
          <w:ilvl w:val="0"/>
          <w:numId w:val="24"/>
        </w:numPr>
        <w:spacing w:line="276" w:lineRule="auto"/>
        <w:jc w:val="both"/>
        <w:rPr>
          <w:rFonts w:asciiTheme="minorHAnsi" w:hAnsiTheme="minorHAnsi"/>
          <w:szCs w:val="22"/>
          <w:u w:val="none"/>
        </w:rPr>
      </w:pPr>
      <w:proofErr w:type="spellStart"/>
      <w:r w:rsidRPr="00E74F03">
        <w:rPr>
          <w:rFonts w:asciiTheme="minorHAnsi" w:hAnsiTheme="minorHAnsi"/>
          <w:szCs w:val="22"/>
          <w:u w:val="none"/>
        </w:rPr>
        <w:t>Ziyaretçi</w:t>
      </w:r>
      <w:proofErr w:type="spellEnd"/>
      <w:r w:rsidRPr="00E74F03">
        <w:rPr>
          <w:rFonts w:asciiTheme="minorHAnsi" w:hAnsiTheme="minorHAnsi"/>
          <w:szCs w:val="22"/>
          <w:u w:val="none"/>
        </w:rPr>
        <w:t xml:space="preserve"> Kayıtlarının </w:t>
      </w:r>
      <w:proofErr w:type="spellStart"/>
      <w:r w:rsidRPr="00E74F03">
        <w:rPr>
          <w:rFonts w:asciiTheme="minorHAnsi" w:hAnsiTheme="minorHAnsi"/>
          <w:szCs w:val="22"/>
          <w:u w:val="none"/>
        </w:rPr>
        <w:t>Oluşturulması</w:t>
      </w:r>
      <w:proofErr w:type="spellEnd"/>
      <w:r w:rsidRPr="00E74F03">
        <w:rPr>
          <w:rFonts w:asciiTheme="minorHAnsi" w:hAnsiTheme="minorHAnsi"/>
          <w:szCs w:val="22"/>
          <w:u w:val="none"/>
        </w:rPr>
        <w:t xml:space="preserve"> ve Takibi</w:t>
      </w:r>
    </w:p>
    <w:p w14:paraId="4F689B86" w14:textId="2ABEF2E5"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1" w:name="_Toc8646026"/>
      <w:r w:rsidRPr="00E74F03">
        <w:rPr>
          <w:rFonts w:asciiTheme="minorHAnsi" w:hAnsiTheme="minorHAnsi" w:cstheme="minorHAnsi"/>
          <w:szCs w:val="22"/>
        </w:rPr>
        <w:t>İmhayı Gerektiren Sebepler</w:t>
      </w:r>
      <w:bookmarkEnd w:id="11"/>
    </w:p>
    <w:p w14:paraId="7B2330C7" w14:textId="77777777" w:rsidR="00B66AA8" w:rsidRPr="00E74F03" w:rsidRDefault="00B66AA8" w:rsidP="00FD7F95">
      <w:pPr>
        <w:spacing w:line="276" w:lineRule="auto"/>
        <w:jc w:val="both"/>
        <w:rPr>
          <w:rFonts w:cstheme="minorHAnsi"/>
        </w:rPr>
      </w:pPr>
      <w:r w:rsidRPr="00E74F03">
        <w:rPr>
          <w:rFonts w:cstheme="minorHAnsi"/>
        </w:rPr>
        <w:t>Kişisel veriler;</w:t>
      </w:r>
    </w:p>
    <w:p w14:paraId="10133EFA"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İşlenmesine esas teşkil eden ilgili mevzuat hükümlerinin değiştirilmesi veya ilgası,</w:t>
      </w:r>
    </w:p>
    <w:p w14:paraId="4D63B9E3"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İşlenmesini veya saklanmasını gerektiren amacın ortadan kalkması,</w:t>
      </w:r>
    </w:p>
    <w:p w14:paraId="05DF14BB"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Kişisel verileri işlemenin sadece açık rıza şartına istinaden gerçekleştiği hallerde, ilgili kişinin açık rızasını geri alması,</w:t>
      </w:r>
    </w:p>
    <w:p w14:paraId="5A2B068D"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Kanunun 11 inci maddesi gereği ilgili kişinin hakları çerçevesinde kişisel verilerinin silinmesi ve yok edilmesine ilişkin yaptığı başvurunun Kurum tarafından kabul edilmesi,</w:t>
      </w:r>
    </w:p>
    <w:p w14:paraId="3FA7270A"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Şirketin, ilgili kişi tarafından kişisel verilerinin silinmesi, yok edilmesi veya anonim hale getirilmesi talebi ile kendisine yapılan başvuruyu reddetmesi, verdiği cevabı yetersiz bulması veya Kanunda öngörülen süre içinde cevap vermemesi hallerinde; Kurula şikâyette bulunması ve bu talebin Kurul tarafından uygun bulunması,</w:t>
      </w:r>
    </w:p>
    <w:p w14:paraId="0A917FFB" w14:textId="77777777" w:rsidR="00B66AA8" w:rsidRPr="00E74F03" w:rsidRDefault="00B66AA8" w:rsidP="00FD7F95">
      <w:pPr>
        <w:pStyle w:val="ListParagraph"/>
        <w:numPr>
          <w:ilvl w:val="0"/>
          <w:numId w:val="11"/>
        </w:numPr>
        <w:spacing w:line="276" w:lineRule="auto"/>
        <w:jc w:val="both"/>
        <w:rPr>
          <w:rFonts w:asciiTheme="minorHAnsi" w:hAnsiTheme="minorHAnsi"/>
          <w:szCs w:val="22"/>
          <w:u w:val="none"/>
        </w:rPr>
      </w:pPr>
      <w:r w:rsidRPr="00E74F03">
        <w:rPr>
          <w:rFonts w:asciiTheme="minorHAnsi" w:hAnsiTheme="minorHAnsi"/>
          <w:szCs w:val="22"/>
          <w:u w:val="none"/>
        </w:rPr>
        <w:t>Kişisel verilerin saklanmasını gerektiren azami sürenin geçmiş olması ve kişisel verileri daha uzun süre saklamayı haklı kılacak herhangi bir şartın mevcut olmaması,</w:t>
      </w:r>
    </w:p>
    <w:p w14:paraId="0AE76F64" w14:textId="77777777" w:rsidR="00B66AA8" w:rsidRPr="00E74F03" w:rsidRDefault="00B66AA8" w:rsidP="00FD7F95">
      <w:pPr>
        <w:spacing w:line="276" w:lineRule="auto"/>
        <w:jc w:val="both"/>
        <w:rPr>
          <w:rFonts w:cstheme="minorHAnsi"/>
        </w:rPr>
      </w:pPr>
      <w:proofErr w:type="gramStart"/>
      <w:r w:rsidRPr="00E74F03">
        <w:rPr>
          <w:rFonts w:cstheme="minorHAnsi"/>
        </w:rPr>
        <w:t>durumlarında</w:t>
      </w:r>
      <w:proofErr w:type="gramEnd"/>
      <w:r w:rsidRPr="00E74F03">
        <w:rPr>
          <w:rFonts w:cstheme="minorHAnsi"/>
        </w:rPr>
        <w:t xml:space="preserve">, Şirket tarafından ilgili kişinin talebi üzerine silinir, yok edilir ya da </w:t>
      </w:r>
      <w:proofErr w:type="spellStart"/>
      <w:r w:rsidRPr="00E74F03">
        <w:rPr>
          <w:rFonts w:cstheme="minorHAnsi"/>
        </w:rPr>
        <w:t>re’sen</w:t>
      </w:r>
      <w:proofErr w:type="spellEnd"/>
      <w:r w:rsidRPr="00E74F03">
        <w:rPr>
          <w:rFonts w:cstheme="minorHAnsi"/>
        </w:rPr>
        <w:t xml:space="preserve"> silinir, yok edilir veya anonim hale getirilir.</w:t>
      </w:r>
    </w:p>
    <w:p w14:paraId="6BA91370"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12" w:name="_Toc8646027"/>
      <w:r w:rsidRPr="00E74F03">
        <w:rPr>
          <w:rFonts w:asciiTheme="minorHAnsi" w:hAnsiTheme="minorHAnsi" w:cstheme="minorHAnsi"/>
          <w:szCs w:val="22"/>
        </w:rPr>
        <w:t>TEKNİK VE İDARİ TEDBİRLER</w:t>
      </w:r>
      <w:bookmarkEnd w:id="12"/>
    </w:p>
    <w:p w14:paraId="505B8DCC" w14:textId="77777777" w:rsidR="00B66AA8" w:rsidRPr="00E74F03" w:rsidRDefault="00B66AA8" w:rsidP="00FD7F95">
      <w:pPr>
        <w:spacing w:line="276" w:lineRule="auto"/>
        <w:jc w:val="both"/>
        <w:rPr>
          <w:rFonts w:cstheme="minorHAnsi"/>
        </w:rPr>
      </w:pPr>
      <w:r w:rsidRPr="00E74F03">
        <w:rPr>
          <w:rFonts w:cstheme="minorHAnsi"/>
        </w:rPr>
        <w:t xml:space="preserve">Kişisel verilerin güvenli bir şekilde saklanması, hukuka aykırı olarak işlenmesi ve erişilmesinin önlenmesi ile kişisel verilerin hukuka uygun olarak imha edilmesi için Kanunun </w:t>
      </w:r>
      <w:proofErr w:type="gramStart"/>
      <w:r w:rsidRPr="00E74F03">
        <w:rPr>
          <w:rFonts w:cstheme="minorHAnsi"/>
        </w:rPr>
        <w:t xml:space="preserve">12 </w:t>
      </w:r>
      <w:proofErr w:type="spellStart"/>
      <w:r w:rsidRPr="00E74F03">
        <w:rPr>
          <w:rFonts w:cstheme="minorHAnsi"/>
        </w:rPr>
        <w:t>nci</w:t>
      </w:r>
      <w:proofErr w:type="spellEnd"/>
      <w:proofErr w:type="gramEnd"/>
      <w:r w:rsidRPr="00E74F03">
        <w:rPr>
          <w:rFonts w:cstheme="minorHAnsi"/>
        </w:rPr>
        <w:t xml:space="preserve"> maddesiyle Kanunun </w:t>
      </w:r>
      <w:proofErr w:type="gramStart"/>
      <w:r w:rsidRPr="00E74F03">
        <w:rPr>
          <w:rFonts w:cstheme="minorHAnsi"/>
        </w:rPr>
        <w:t xml:space="preserve">6 </w:t>
      </w:r>
      <w:proofErr w:type="spellStart"/>
      <w:r w:rsidRPr="00E74F03">
        <w:rPr>
          <w:rFonts w:cstheme="minorHAnsi"/>
        </w:rPr>
        <w:t>ncı</w:t>
      </w:r>
      <w:proofErr w:type="spellEnd"/>
      <w:proofErr w:type="gramEnd"/>
      <w:r w:rsidRPr="00E74F03">
        <w:rPr>
          <w:rFonts w:cstheme="minorHAnsi"/>
        </w:rPr>
        <w:t xml:space="preserve"> maddesi dördüncü fıkrası gereği özel nitelikli kişisel veriler için Kurul tarafından belirlenerek ilan edilen yeterli önlemler çerçevesinde Şirket tarafından teknik ve idari tedbirler alınır. “Özel Nitelikli Kişisel Verilerin İşlenmesi ve Korunması </w:t>
      </w:r>
      <w:proofErr w:type="spellStart"/>
      <w:r w:rsidRPr="00E74F03">
        <w:rPr>
          <w:rFonts w:cstheme="minorHAnsi"/>
        </w:rPr>
        <w:t>Politakamız</w:t>
      </w:r>
      <w:proofErr w:type="spellEnd"/>
      <w:r w:rsidRPr="00E74F03">
        <w:rPr>
          <w:rFonts w:cstheme="minorHAnsi"/>
        </w:rPr>
        <w:t>” da detaylı bilgiyi bulabilirsiniz.</w:t>
      </w:r>
    </w:p>
    <w:p w14:paraId="7BFA62E3" w14:textId="2EA4378B" w:rsidR="00C65F9D" w:rsidRPr="00E74F03" w:rsidRDefault="00B66AA8" w:rsidP="00C65F9D">
      <w:pPr>
        <w:pStyle w:val="Heading2"/>
        <w:numPr>
          <w:ilvl w:val="1"/>
          <w:numId w:val="16"/>
        </w:numPr>
        <w:spacing w:before="40" w:after="0"/>
        <w:jc w:val="left"/>
        <w:rPr>
          <w:rFonts w:asciiTheme="minorHAnsi" w:hAnsiTheme="minorHAnsi" w:cstheme="minorHAnsi"/>
          <w:szCs w:val="22"/>
        </w:rPr>
      </w:pPr>
      <w:bookmarkStart w:id="13" w:name="_Toc8646028"/>
      <w:r w:rsidRPr="00E74F03">
        <w:rPr>
          <w:rFonts w:asciiTheme="minorHAnsi" w:hAnsiTheme="minorHAnsi" w:cstheme="minorHAnsi"/>
          <w:szCs w:val="22"/>
        </w:rPr>
        <w:t>Teknik Tedbirler</w:t>
      </w:r>
      <w:bookmarkEnd w:id="13"/>
    </w:p>
    <w:p w14:paraId="6CF39D58" w14:textId="77777777" w:rsidR="00C65F9D" w:rsidRPr="00E74F03" w:rsidRDefault="00C65F9D" w:rsidP="00C65F9D">
      <w:pPr>
        <w:rPr>
          <w:rFonts w:cstheme="minorHAnsi"/>
        </w:rPr>
      </w:pPr>
    </w:p>
    <w:p w14:paraId="28F56322" w14:textId="567E7ACB"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Ağ güvenliği ve uygulama güvenliği sağlanmaktadır.</w:t>
      </w:r>
    </w:p>
    <w:p w14:paraId="68E8E30B" w14:textId="77777777"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Görev değişikliği olan ya da işten ayrılan çalışanların bu alandaki yetkileri kaldırılmaktadır.</w:t>
      </w:r>
    </w:p>
    <w:p w14:paraId="495B1914" w14:textId="77777777"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Güncel anti-virüs sistemleri kullanılmaktadır.</w:t>
      </w:r>
    </w:p>
    <w:p w14:paraId="46DDE650" w14:textId="77777777"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Güvenlik duvarları kullanılmaktadır.</w:t>
      </w:r>
    </w:p>
    <w:p w14:paraId="49D960EE" w14:textId="77777777"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Kişisel veriler yedeklenmekte ve yedeklenen kişisel verilerin güvenliği de sağlanmaktadır.</w:t>
      </w:r>
    </w:p>
    <w:p w14:paraId="33686A72" w14:textId="77777777" w:rsidR="00C37E3D"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Kurum içi periyodik ve/veya rastgele denetimler yapılmakta ve yaptırılmaktadır.</w:t>
      </w:r>
    </w:p>
    <w:p w14:paraId="56FE93E3" w14:textId="43D5A420" w:rsidR="001A63AC" w:rsidRPr="00E74F03" w:rsidRDefault="00C37E3D" w:rsidP="00C37E3D">
      <w:pPr>
        <w:pStyle w:val="ListParagraph"/>
        <w:numPr>
          <w:ilvl w:val="0"/>
          <w:numId w:val="26"/>
        </w:numPr>
        <w:rPr>
          <w:rFonts w:asciiTheme="minorHAnsi" w:hAnsiTheme="minorHAnsi"/>
          <w:szCs w:val="22"/>
          <w:u w:val="none"/>
        </w:rPr>
      </w:pPr>
      <w:r w:rsidRPr="00E74F03">
        <w:rPr>
          <w:rFonts w:asciiTheme="minorHAnsi" w:hAnsiTheme="minorHAnsi"/>
          <w:szCs w:val="22"/>
          <w:u w:val="none"/>
        </w:rPr>
        <w:t>Mevcut risk ve tehditler belirlenmiştir.</w:t>
      </w:r>
    </w:p>
    <w:p w14:paraId="76063377" w14:textId="77777777" w:rsidR="00C37E3D" w:rsidRPr="00E74F03" w:rsidRDefault="00C37E3D" w:rsidP="00C37E3D">
      <w:pPr>
        <w:pStyle w:val="ListParagraph"/>
        <w:rPr>
          <w:rFonts w:asciiTheme="minorHAnsi" w:hAnsiTheme="minorHAnsi"/>
          <w:szCs w:val="22"/>
          <w:u w:val="none"/>
        </w:rPr>
      </w:pPr>
    </w:p>
    <w:p w14:paraId="585C6CD5"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4" w:name="_Toc8646029"/>
      <w:r w:rsidRPr="00E74F03">
        <w:rPr>
          <w:rFonts w:asciiTheme="minorHAnsi" w:hAnsiTheme="minorHAnsi" w:cstheme="minorHAnsi"/>
          <w:szCs w:val="22"/>
        </w:rPr>
        <w:t>İdari Tedbirler</w:t>
      </w:r>
      <w:bookmarkEnd w:id="14"/>
    </w:p>
    <w:p w14:paraId="6CC819CB" w14:textId="77777777" w:rsidR="00B66AA8" w:rsidRPr="00E74F03" w:rsidRDefault="00B66AA8" w:rsidP="00FD7F95">
      <w:pPr>
        <w:pStyle w:val="ListParagraph"/>
        <w:spacing w:line="276" w:lineRule="auto"/>
        <w:ind w:left="792"/>
        <w:jc w:val="both"/>
        <w:rPr>
          <w:rFonts w:asciiTheme="minorHAnsi" w:hAnsiTheme="minorHAnsi"/>
          <w:b/>
          <w:szCs w:val="22"/>
          <w:u w:val="none"/>
        </w:rPr>
      </w:pPr>
    </w:p>
    <w:p w14:paraId="53926899"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Çalışanlar için veri güvenliği hükümleri içeren disiplin düzenlemeleri mevcuttur.</w:t>
      </w:r>
    </w:p>
    <w:p w14:paraId="32C38622"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Çalışanlar için veri güvenliği konusunda belli aralıklarla eğitim ve farkındalık çalışmaları yapılmaktadır.</w:t>
      </w:r>
    </w:p>
    <w:p w14:paraId="11FD83F2"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Saklama ve imha konularında kurumsal politikalar hazırlanmış ve uygulamaya başlanmıştır.</w:t>
      </w:r>
    </w:p>
    <w:p w14:paraId="45BB9A3A"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Gizlilik taahhütnameleri yapılmaktadır.</w:t>
      </w:r>
    </w:p>
    <w:p w14:paraId="49188F91"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İmzalanan sözleşmeler veri güvenliği hükümleri içermektedir.</w:t>
      </w:r>
    </w:p>
    <w:p w14:paraId="4E48881D"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proofErr w:type="gramStart"/>
      <w:r w:rsidRPr="00E74F03">
        <w:rPr>
          <w:rFonts w:asciiTheme="minorHAnsi" w:hAnsiTheme="minorHAnsi"/>
          <w:szCs w:val="22"/>
          <w:u w:val="none"/>
        </w:rPr>
        <w:t>Kağıt</w:t>
      </w:r>
      <w:proofErr w:type="gramEnd"/>
      <w:r w:rsidRPr="00E74F03">
        <w:rPr>
          <w:rFonts w:asciiTheme="minorHAnsi" w:hAnsiTheme="minorHAnsi"/>
          <w:szCs w:val="22"/>
          <w:u w:val="none"/>
        </w:rPr>
        <w:t xml:space="preserve"> yoluyla aktarılan kişisel veriler için ekstra güvenlik tedbirleri alınmakta ve ilgili evrak gizlilik dereceli belge formatında gönderilmektedir.</w:t>
      </w:r>
    </w:p>
    <w:p w14:paraId="4F9AA397"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Kişisel veri güvenliği politika ve prosedürleri belirlenmiştir.</w:t>
      </w:r>
    </w:p>
    <w:p w14:paraId="7A82B6A3"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Kişisel veri içeren fiziksel ortamlara giriş çıkışlarla ilgili gerekli güvenlik önlemleri alınmaktadır.</w:t>
      </w:r>
    </w:p>
    <w:p w14:paraId="03A582CE"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Kişisel veri içeren fiziksel ortamların dış risklere (yangın, sel vb.) karşı güvenliği sağlanmaktadır.</w:t>
      </w:r>
    </w:p>
    <w:p w14:paraId="7F97C869"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Kişisel veri içeren ortamların güvenliği sağlanmaktadır.</w:t>
      </w:r>
    </w:p>
    <w:p w14:paraId="7CF07175"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Kişisel veriler mümkün olduğunca azaltılmaktadır.</w:t>
      </w:r>
    </w:p>
    <w:p w14:paraId="2F3D8586"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Özel nitelikli kişisel veri güvenliğine yönelik protokol ve prosedürler belirlenmiş ve uygulanmaktadır.</w:t>
      </w:r>
    </w:p>
    <w:p w14:paraId="66382E6F"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Veri işleyen hizmet sağlayıcılarının veri güvenliği konusunda belli aralıklarla denetimi sağlanmaktadır.</w:t>
      </w:r>
    </w:p>
    <w:p w14:paraId="145A407A" w14:textId="77777777" w:rsidR="00B66AA8" w:rsidRPr="00E74F03" w:rsidRDefault="00B66AA8" w:rsidP="00FD7F95">
      <w:pPr>
        <w:pStyle w:val="ListParagraph"/>
        <w:numPr>
          <w:ilvl w:val="0"/>
          <w:numId w:val="14"/>
        </w:numPr>
        <w:spacing w:line="276" w:lineRule="auto"/>
        <w:jc w:val="both"/>
        <w:rPr>
          <w:rFonts w:asciiTheme="minorHAnsi" w:hAnsiTheme="minorHAnsi"/>
          <w:szCs w:val="22"/>
          <w:u w:val="none"/>
        </w:rPr>
      </w:pPr>
      <w:r w:rsidRPr="00E74F03">
        <w:rPr>
          <w:rFonts w:asciiTheme="minorHAnsi" w:hAnsiTheme="minorHAnsi"/>
          <w:szCs w:val="22"/>
          <w:u w:val="none"/>
        </w:rPr>
        <w:t>Veri işleyen hizmet sağlayıcılarının, veri güvenliği konusunda farkındalığı sağlanmaktadır.</w:t>
      </w:r>
    </w:p>
    <w:p w14:paraId="65684E3A" w14:textId="77777777" w:rsidR="00B66AA8" w:rsidRPr="00E74F03" w:rsidRDefault="00B66AA8" w:rsidP="00FD7F95">
      <w:pPr>
        <w:pStyle w:val="ListParagraph"/>
        <w:spacing w:line="276" w:lineRule="auto"/>
        <w:ind w:left="1068"/>
        <w:jc w:val="both"/>
        <w:rPr>
          <w:rFonts w:asciiTheme="minorHAnsi" w:hAnsiTheme="minorHAnsi"/>
          <w:szCs w:val="22"/>
          <w:u w:val="none"/>
        </w:rPr>
      </w:pPr>
    </w:p>
    <w:p w14:paraId="6D8DF2F7"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15" w:name="_Toc8646030"/>
      <w:r w:rsidRPr="00E74F03">
        <w:rPr>
          <w:rFonts w:asciiTheme="minorHAnsi" w:hAnsiTheme="minorHAnsi" w:cstheme="minorHAnsi"/>
          <w:szCs w:val="22"/>
        </w:rPr>
        <w:t>KİŞİSEL VERİLERİ İMHA TEKNİKLERİ</w:t>
      </w:r>
      <w:bookmarkEnd w:id="15"/>
    </w:p>
    <w:p w14:paraId="79AEDD25" w14:textId="77777777" w:rsidR="00B66AA8" w:rsidRPr="00E74F03" w:rsidRDefault="00B66AA8" w:rsidP="00FD7F95">
      <w:pPr>
        <w:spacing w:line="276" w:lineRule="auto"/>
        <w:jc w:val="both"/>
        <w:rPr>
          <w:rFonts w:cstheme="minorHAnsi"/>
        </w:rPr>
      </w:pPr>
      <w:r w:rsidRPr="00E74F03">
        <w:rPr>
          <w:rFonts w:cstheme="minorHAnsi"/>
          <w:b/>
        </w:rPr>
        <w:t>İmha kapsamında gerçekleştirilen tüm işlemler Şirketimiz tarafından kayıt altına alınmakta</w:t>
      </w:r>
      <w:r w:rsidRPr="00E74F03">
        <w:rPr>
          <w:rFonts w:cstheme="minorHAnsi"/>
        </w:rPr>
        <w:t xml:space="preserve"> ve söz konusu kayıtlar, diğer hukuki yükümlülükler hariç olmak üzere </w:t>
      </w:r>
      <w:r w:rsidRPr="00E74F03">
        <w:rPr>
          <w:rFonts w:cstheme="minorHAnsi"/>
          <w:b/>
        </w:rPr>
        <w:t>en az üç yıl süreyle</w:t>
      </w:r>
      <w:r w:rsidRPr="00E74F03">
        <w:rPr>
          <w:rFonts w:cstheme="minorHAnsi"/>
        </w:rPr>
        <w:t xml:space="preserve"> saklanmaktadır. Şirketimiz, Kurul tarafından aksine bir karar alınmadıkça, kişisel verileri </w:t>
      </w:r>
      <w:proofErr w:type="spellStart"/>
      <w:r w:rsidRPr="00E74F03">
        <w:rPr>
          <w:rFonts w:cstheme="minorHAnsi"/>
        </w:rPr>
        <w:t>re’sen</w:t>
      </w:r>
      <w:proofErr w:type="spellEnd"/>
      <w:r w:rsidRPr="00E74F03">
        <w:rPr>
          <w:rFonts w:cstheme="minorHAnsi"/>
        </w:rPr>
        <w:t xml:space="preserve"> silme, yok etme veya anonim hale getirme yöntemlerinden uygun olanını teknolojik imkanlar ve uygulama maliyetine göre seçmekte olup, kişisel veri sahibinin talebi halinde uygun yöntemin gerekçesini açıklamaktadır.</w:t>
      </w:r>
    </w:p>
    <w:p w14:paraId="4466D88A"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6" w:name="_Toc8646031"/>
      <w:r w:rsidRPr="00E74F03">
        <w:rPr>
          <w:rFonts w:asciiTheme="minorHAnsi" w:hAnsiTheme="minorHAnsi" w:cstheme="minorHAnsi"/>
          <w:szCs w:val="22"/>
        </w:rPr>
        <w:t>Kişisel Verilerin Silinme Yöntemleri</w:t>
      </w:r>
      <w:bookmarkEnd w:id="16"/>
    </w:p>
    <w:p w14:paraId="388E08F7" w14:textId="77777777" w:rsidR="00B66AA8" w:rsidRPr="00E74F03" w:rsidRDefault="00B66AA8" w:rsidP="00FD7F95">
      <w:pPr>
        <w:spacing w:line="276" w:lineRule="auto"/>
        <w:jc w:val="both"/>
        <w:rPr>
          <w:rFonts w:cstheme="minorHAnsi"/>
        </w:rPr>
      </w:pPr>
      <w:r w:rsidRPr="00E74F03">
        <w:rPr>
          <w:rFonts w:cstheme="minorHAnsi"/>
        </w:rPr>
        <w:t>Kişisel verilerin silinmesi, kişisel verilerin ilgili kullanıcılar için hiçbir şekilde erişilemez ve tekrar kullanılamaz hale getirilmesi işlemidir. Şirketimiz, silinen kişisel verilerin ilgili kullanıcılar için erişilemez ve tekrar kullanılamaz olması için teknolojik imkanlar ve uygulama maliyetine göre gerekli her türlü teknik ve idari tedbirleri almaktadır.</w:t>
      </w:r>
    </w:p>
    <w:p w14:paraId="3BFAB59C" w14:textId="77777777" w:rsidR="00B66AA8" w:rsidRPr="00E74F03" w:rsidRDefault="00B66AA8" w:rsidP="00FD7F95">
      <w:pPr>
        <w:spacing w:line="276" w:lineRule="auto"/>
        <w:jc w:val="both"/>
        <w:rPr>
          <w:rFonts w:cstheme="minorHAnsi"/>
        </w:rPr>
      </w:pPr>
      <w:r w:rsidRPr="00E74F03">
        <w:rPr>
          <w:rFonts w:cstheme="minorHAnsi"/>
        </w:rPr>
        <w:t>Bu kapsamda Şirketimiz, kişisel verileri silme işlemi için aşağıdaki yöntemleri uygulamaktadır:</w:t>
      </w:r>
    </w:p>
    <w:tbl>
      <w:tblPr>
        <w:tblStyle w:val="TableGrid"/>
        <w:tblW w:w="0" w:type="auto"/>
        <w:tblLook w:val="04A0" w:firstRow="1" w:lastRow="0" w:firstColumn="1" w:lastColumn="0" w:noHBand="0" w:noVBand="1"/>
      </w:tblPr>
      <w:tblGrid>
        <w:gridCol w:w="3539"/>
        <w:gridCol w:w="5523"/>
      </w:tblGrid>
      <w:tr w:rsidR="00B66AA8" w:rsidRPr="00E74F03" w14:paraId="2BC26A19" w14:textId="77777777" w:rsidTr="00B32B7C">
        <w:tc>
          <w:tcPr>
            <w:tcW w:w="3539" w:type="dxa"/>
            <w:shd w:val="clear" w:color="auto" w:fill="BFBFBF" w:themeFill="background1" w:themeFillShade="BF"/>
          </w:tcPr>
          <w:p w14:paraId="12EE5BCC" w14:textId="77777777" w:rsidR="00B66AA8" w:rsidRPr="00E74F03" w:rsidRDefault="00B66AA8" w:rsidP="00FD7F95">
            <w:pPr>
              <w:spacing w:line="276" w:lineRule="auto"/>
              <w:jc w:val="both"/>
              <w:rPr>
                <w:rFonts w:cstheme="minorHAnsi"/>
                <w:b/>
              </w:rPr>
            </w:pPr>
            <w:r w:rsidRPr="00E74F03">
              <w:rPr>
                <w:rFonts w:cstheme="minorHAnsi"/>
                <w:b/>
              </w:rPr>
              <w:t>Veri Kayıt Ortamı</w:t>
            </w:r>
          </w:p>
        </w:tc>
        <w:tc>
          <w:tcPr>
            <w:tcW w:w="5523" w:type="dxa"/>
            <w:shd w:val="clear" w:color="auto" w:fill="BFBFBF" w:themeFill="background1" w:themeFillShade="BF"/>
          </w:tcPr>
          <w:p w14:paraId="5D446C43" w14:textId="77777777" w:rsidR="00B66AA8" w:rsidRPr="00E74F03" w:rsidRDefault="00B66AA8" w:rsidP="00FD7F95">
            <w:pPr>
              <w:spacing w:line="276" w:lineRule="auto"/>
              <w:jc w:val="both"/>
              <w:rPr>
                <w:rFonts w:cstheme="minorHAnsi"/>
                <w:b/>
              </w:rPr>
            </w:pPr>
            <w:r w:rsidRPr="00E74F03">
              <w:rPr>
                <w:rFonts w:cstheme="minorHAnsi"/>
                <w:b/>
              </w:rPr>
              <w:t>Açıklama</w:t>
            </w:r>
          </w:p>
          <w:p w14:paraId="24FA274D" w14:textId="77777777" w:rsidR="00B66AA8" w:rsidRPr="00E74F03" w:rsidRDefault="00B66AA8" w:rsidP="00FD7F95">
            <w:pPr>
              <w:spacing w:line="276" w:lineRule="auto"/>
              <w:jc w:val="both"/>
              <w:rPr>
                <w:rFonts w:cstheme="minorHAnsi"/>
                <w:b/>
              </w:rPr>
            </w:pPr>
          </w:p>
        </w:tc>
      </w:tr>
      <w:tr w:rsidR="00B66AA8" w:rsidRPr="00E74F03" w14:paraId="55EB024E" w14:textId="77777777" w:rsidTr="00B32B7C">
        <w:tc>
          <w:tcPr>
            <w:tcW w:w="3539" w:type="dxa"/>
          </w:tcPr>
          <w:p w14:paraId="5C6D129A" w14:textId="77777777" w:rsidR="00B66AA8" w:rsidRPr="00E74F03" w:rsidRDefault="00B66AA8" w:rsidP="00FD7F95">
            <w:pPr>
              <w:spacing w:line="276" w:lineRule="auto"/>
              <w:jc w:val="both"/>
              <w:rPr>
                <w:rFonts w:cstheme="minorHAnsi"/>
                <w:b/>
              </w:rPr>
            </w:pPr>
            <w:r w:rsidRPr="00E74F03">
              <w:rPr>
                <w:rFonts w:cstheme="minorHAnsi"/>
                <w:b/>
              </w:rPr>
              <w:t>Sunucularda Yer Alan Kişisel Veriler</w:t>
            </w:r>
          </w:p>
        </w:tc>
        <w:tc>
          <w:tcPr>
            <w:tcW w:w="5523" w:type="dxa"/>
          </w:tcPr>
          <w:p w14:paraId="5F6F8FC3" w14:textId="77777777" w:rsidR="00B66AA8" w:rsidRPr="00E74F03" w:rsidRDefault="00B66AA8" w:rsidP="00FD7F95">
            <w:pPr>
              <w:spacing w:line="276" w:lineRule="auto"/>
              <w:jc w:val="both"/>
              <w:rPr>
                <w:rFonts w:cstheme="minorHAnsi"/>
              </w:rPr>
            </w:pPr>
            <w:r w:rsidRPr="00E74F03">
              <w:rPr>
                <w:rFonts w:cstheme="minorHAnsi"/>
              </w:rPr>
              <w:t>Sunucularda yer alan kişisel verilerden saklanmasını gerektiren süre sona erenler için sistem yöneticisi tarafından ilgili kullanıcıların erişim yetkisi kaldırılarak silme işlemi yapılır.</w:t>
            </w:r>
          </w:p>
        </w:tc>
      </w:tr>
      <w:tr w:rsidR="00B66AA8" w:rsidRPr="00E74F03" w14:paraId="62342EDF" w14:textId="77777777" w:rsidTr="00B32B7C">
        <w:tc>
          <w:tcPr>
            <w:tcW w:w="3539" w:type="dxa"/>
          </w:tcPr>
          <w:p w14:paraId="33C45BB4" w14:textId="77777777" w:rsidR="00B66AA8" w:rsidRPr="00E74F03" w:rsidRDefault="00B66AA8" w:rsidP="00FD7F95">
            <w:pPr>
              <w:spacing w:line="276" w:lineRule="auto"/>
              <w:jc w:val="both"/>
              <w:rPr>
                <w:rFonts w:cstheme="minorHAnsi"/>
                <w:b/>
              </w:rPr>
            </w:pPr>
            <w:r w:rsidRPr="00E74F03">
              <w:rPr>
                <w:rFonts w:cstheme="minorHAnsi"/>
                <w:b/>
              </w:rPr>
              <w:lastRenderedPageBreak/>
              <w:t>Elektronik Ortamda Yer Alan Kişisel Veriler</w:t>
            </w:r>
          </w:p>
        </w:tc>
        <w:tc>
          <w:tcPr>
            <w:tcW w:w="5523" w:type="dxa"/>
          </w:tcPr>
          <w:p w14:paraId="0EFEDB6A" w14:textId="77777777" w:rsidR="00B66AA8" w:rsidRPr="00E74F03" w:rsidRDefault="00B66AA8" w:rsidP="00FD7F95">
            <w:pPr>
              <w:spacing w:line="276" w:lineRule="auto"/>
              <w:jc w:val="both"/>
              <w:rPr>
                <w:rFonts w:cstheme="minorHAnsi"/>
              </w:rPr>
            </w:pPr>
            <w:r w:rsidRPr="00E74F03">
              <w:rPr>
                <w:rFonts w:cstheme="minorHAnsi"/>
              </w:rPr>
              <w:t xml:space="preserve">Elektronik ortamda yer alan kişisel verilerden saklanmasını gerektiren süre sona erenler, </w:t>
            </w:r>
            <w:proofErr w:type="spellStart"/>
            <w:r w:rsidRPr="00E74F03">
              <w:rPr>
                <w:rFonts w:cstheme="minorHAnsi"/>
              </w:rPr>
              <w:t>veritabanı</w:t>
            </w:r>
            <w:proofErr w:type="spellEnd"/>
            <w:r w:rsidRPr="00E74F03">
              <w:rPr>
                <w:rFonts w:cstheme="minorHAnsi"/>
              </w:rPr>
              <w:t xml:space="preserve"> yöneticisi hariç diğer çalışanlar (ilgili kullanıcılar) için hiçbir şekilde erişilemez ve tekrar kullanılamaz hale getirilir.</w:t>
            </w:r>
          </w:p>
        </w:tc>
      </w:tr>
      <w:tr w:rsidR="00B66AA8" w:rsidRPr="00E74F03" w14:paraId="7D242F49" w14:textId="77777777" w:rsidTr="00B32B7C">
        <w:tc>
          <w:tcPr>
            <w:tcW w:w="3539" w:type="dxa"/>
          </w:tcPr>
          <w:p w14:paraId="06F71827" w14:textId="77777777" w:rsidR="00B66AA8" w:rsidRPr="00E74F03" w:rsidRDefault="00B66AA8" w:rsidP="00FD7F95">
            <w:pPr>
              <w:spacing w:line="276" w:lineRule="auto"/>
              <w:jc w:val="both"/>
              <w:rPr>
                <w:rFonts w:cstheme="minorHAnsi"/>
                <w:b/>
              </w:rPr>
            </w:pPr>
            <w:r w:rsidRPr="00E74F03">
              <w:rPr>
                <w:rFonts w:cstheme="minorHAnsi"/>
                <w:b/>
              </w:rPr>
              <w:t>Fiziksel Ortamda Yer Alan Kişisel Veriler</w:t>
            </w:r>
          </w:p>
        </w:tc>
        <w:tc>
          <w:tcPr>
            <w:tcW w:w="5523" w:type="dxa"/>
          </w:tcPr>
          <w:p w14:paraId="50663C4D" w14:textId="77777777" w:rsidR="00B66AA8" w:rsidRPr="00E74F03" w:rsidRDefault="00B66AA8" w:rsidP="00FD7F95">
            <w:pPr>
              <w:spacing w:line="276" w:lineRule="auto"/>
              <w:jc w:val="both"/>
              <w:rPr>
                <w:rFonts w:cstheme="minorHAnsi"/>
              </w:rPr>
            </w:pPr>
            <w:r w:rsidRPr="00E74F03">
              <w:rPr>
                <w:rFonts w:cstheme="minorHAnsi"/>
              </w:rPr>
              <w:t>Fiziksel ortamda tutulan kişisel verilerden saklanmasını gerektiren süre sona erenler için evrak arşivinden sorumlu birim yöneticisi hariç diğer çalışanlar için hiçbir şekilde erişilemez ve tekrar kullanılamaz hale getirilir. Ayrıca, üzeri okunamayacak şekilde çizilerek/ boyanarak/ silinerek karartma işlemi de uygulanır.</w:t>
            </w:r>
          </w:p>
        </w:tc>
      </w:tr>
      <w:tr w:rsidR="00B66AA8" w:rsidRPr="00E74F03" w14:paraId="7BFF6DAF" w14:textId="77777777" w:rsidTr="00B32B7C">
        <w:tc>
          <w:tcPr>
            <w:tcW w:w="3539" w:type="dxa"/>
          </w:tcPr>
          <w:p w14:paraId="7036F123" w14:textId="77777777" w:rsidR="00B66AA8" w:rsidRPr="00E74F03" w:rsidRDefault="00B66AA8" w:rsidP="00FD7F95">
            <w:pPr>
              <w:spacing w:line="276" w:lineRule="auto"/>
              <w:jc w:val="both"/>
              <w:rPr>
                <w:rFonts w:cstheme="minorHAnsi"/>
                <w:b/>
              </w:rPr>
            </w:pPr>
            <w:r w:rsidRPr="00E74F03">
              <w:rPr>
                <w:rFonts w:cstheme="minorHAnsi"/>
                <w:b/>
              </w:rPr>
              <w:t>Taşınabilir Medyada Bulunan Kişisel Veriler</w:t>
            </w:r>
          </w:p>
        </w:tc>
        <w:tc>
          <w:tcPr>
            <w:tcW w:w="5523" w:type="dxa"/>
          </w:tcPr>
          <w:p w14:paraId="06CDC208" w14:textId="77777777" w:rsidR="00B66AA8" w:rsidRPr="00E74F03" w:rsidRDefault="00B66AA8" w:rsidP="00FD7F95">
            <w:pPr>
              <w:spacing w:line="276" w:lineRule="auto"/>
              <w:jc w:val="both"/>
              <w:rPr>
                <w:rFonts w:cstheme="minorHAnsi"/>
                <w:b/>
              </w:rPr>
            </w:pPr>
            <w:r w:rsidRPr="00E74F03">
              <w:rPr>
                <w:rFonts w:cstheme="minorHAnsi"/>
              </w:rPr>
              <w:t>Flash tabanlı saklama ortamlarında tutulan kişisel verilerden saklanmasını gerektiren süre sona erenler, sistem yöneticisi tarafından şifrelenerek ve erişim yetkisi sadece sistem yöneticisine verilerek şifreleme anahtarlarıyla güvenli ortamlarda saklanır.</w:t>
            </w:r>
          </w:p>
          <w:p w14:paraId="1E995931" w14:textId="77777777" w:rsidR="00B66AA8" w:rsidRPr="00E74F03" w:rsidRDefault="00B66AA8" w:rsidP="00FD7F95">
            <w:pPr>
              <w:spacing w:line="276" w:lineRule="auto"/>
              <w:jc w:val="both"/>
              <w:rPr>
                <w:rFonts w:cstheme="minorHAnsi"/>
              </w:rPr>
            </w:pPr>
          </w:p>
        </w:tc>
      </w:tr>
    </w:tbl>
    <w:p w14:paraId="111FDE52" w14:textId="77777777" w:rsidR="00B66AA8" w:rsidRPr="00E74F03" w:rsidRDefault="00B66AA8" w:rsidP="00FD7F95">
      <w:pPr>
        <w:spacing w:line="276" w:lineRule="auto"/>
        <w:jc w:val="both"/>
        <w:rPr>
          <w:rFonts w:cstheme="minorHAnsi"/>
        </w:rPr>
      </w:pPr>
    </w:p>
    <w:p w14:paraId="0EA09A20"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7" w:name="_Toc8646032"/>
      <w:r w:rsidRPr="00E74F03">
        <w:rPr>
          <w:rFonts w:asciiTheme="minorHAnsi" w:hAnsiTheme="minorHAnsi" w:cstheme="minorHAnsi"/>
          <w:szCs w:val="22"/>
        </w:rPr>
        <w:t>Kişisel Verilerin Yok Edilme Yöntemleri</w:t>
      </w:r>
      <w:bookmarkEnd w:id="17"/>
    </w:p>
    <w:p w14:paraId="42458927" w14:textId="77777777" w:rsidR="00B66AA8" w:rsidRPr="00E74F03" w:rsidRDefault="00B66AA8" w:rsidP="00FD7F95">
      <w:pPr>
        <w:spacing w:line="276" w:lineRule="auto"/>
        <w:jc w:val="both"/>
        <w:rPr>
          <w:rFonts w:cstheme="minorHAnsi"/>
        </w:rPr>
      </w:pPr>
      <w:r w:rsidRPr="00E74F03">
        <w:rPr>
          <w:rFonts w:cstheme="minorHAnsi"/>
        </w:rPr>
        <w:t>Kişisel verilerin yok edilmesi, kişisel verilerin hiç kimse tarafından hiçbir şekilde erişilemez, geri getirilemez ve tekrar kullanılamaz hale getirilmesi işlemidir. Şirketimiz, kişisel verilerin yok edilmesiyle ilgili teknolojik imkanlar ve uygulama maliyetine göre gerekli her türlü teknik ve idari tedbirleri almaktadır.</w:t>
      </w:r>
    </w:p>
    <w:p w14:paraId="00AB7A9C" w14:textId="77777777" w:rsidR="00B66AA8" w:rsidRPr="00E74F03" w:rsidRDefault="00B66AA8" w:rsidP="00FD7F95">
      <w:pPr>
        <w:spacing w:line="276" w:lineRule="auto"/>
        <w:jc w:val="both"/>
        <w:rPr>
          <w:rFonts w:cstheme="minorHAnsi"/>
        </w:rPr>
      </w:pPr>
      <w:r w:rsidRPr="00E74F03">
        <w:rPr>
          <w:rFonts w:cstheme="minorHAnsi"/>
        </w:rPr>
        <w:t>Bu kapsamda Şirketimiz, kişisel verileri yok etme işlemi için aşağıdaki yöntemleri uygulamaktadır:</w:t>
      </w:r>
    </w:p>
    <w:tbl>
      <w:tblPr>
        <w:tblStyle w:val="TableGrid"/>
        <w:tblW w:w="0" w:type="auto"/>
        <w:tblLook w:val="04A0" w:firstRow="1" w:lastRow="0" w:firstColumn="1" w:lastColumn="0" w:noHBand="0" w:noVBand="1"/>
      </w:tblPr>
      <w:tblGrid>
        <w:gridCol w:w="3539"/>
        <w:gridCol w:w="5523"/>
      </w:tblGrid>
      <w:tr w:rsidR="00B66AA8" w:rsidRPr="00E74F03" w14:paraId="481F4E82" w14:textId="77777777" w:rsidTr="00B32B7C">
        <w:tc>
          <w:tcPr>
            <w:tcW w:w="3539" w:type="dxa"/>
            <w:shd w:val="clear" w:color="auto" w:fill="BFBFBF" w:themeFill="background1" w:themeFillShade="BF"/>
          </w:tcPr>
          <w:p w14:paraId="75035232" w14:textId="77777777" w:rsidR="00B66AA8" w:rsidRPr="00E74F03" w:rsidRDefault="00B66AA8" w:rsidP="00FD7F95">
            <w:pPr>
              <w:spacing w:line="276" w:lineRule="auto"/>
              <w:jc w:val="both"/>
              <w:rPr>
                <w:rFonts w:cstheme="minorHAnsi"/>
                <w:b/>
              </w:rPr>
            </w:pPr>
            <w:r w:rsidRPr="00E74F03">
              <w:rPr>
                <w:rFonts w:cstheme="minorHAnsi"/>
                <w:b/>
              </w:rPr>
              <w:t>Veri Kayıt Ortamı</w:t>
            </w:r>
          </w:p>
        </w:tc>
        <w:tc>
          <w:tcPr>
            <w:tcW w:w="5523" w:type="dxa"/>
            <w:shd w:val="clear" w:color="auto" w:fill="BFBFBF" w:themeFill="background1" w:themeFillShade="BF"/>
          </w:tcPr>
          <w:p w14:paraId="1B7533D7" w14:textId="77777777" w:rsidR="00B66AA8" w:rsidRPr="00E74F03" w:rsidRDefault="00B66AA8" w:rsidP="00FD7F95">
            <w:pPr>
              <w:spacing w:line="276" w:lineRule="auto"/>
              <w:jc w:val="both"/>
              <w:rPr>
                <w:rFonts w:cstheme="minorHAnsi"/>
                <w:b/>
              </w:rPr>
            </w:pPr>
            <w:r w:rsidRPr="00E74F03">
              <w:rPr>
                <w:rFonts w:cstheme="minorHAnsi"/>
                <w:b/>
              </w:rPr>
              <w:t>Açıklama</w:t>
            </w:r>
          </w:p>
          <w:p w14:paraId="7A527354" w14:textId="77777777" w:rsidR="00B66AA8" w:rsidRPr="00E74F03" w:rsidRDefault="00B66AA8" w:rsidP="00FD7F95">
            <w:pPr>
              <w:spacing w:line="276" w:lineRule="auto"/>
              <w:jc w:val="both"/>
              <w:rPr>
                <w:rFonts w:cstheme="minorHAnsi"/>
                <w:b/>
              </w:rPr>
            </w:pPr>
          </w:p>
        </w:tc>
      </w:tr>
      <w:tr w:rsidR="00B66AA8" w:rsidRPr="00E74F03" w14:paraId="01263730" w14:textId="77777777" w:rsidTr="00B32B7C">
        <w:tc>
          <w:tcPr>
            <w:tcW w:w="3539" w:type="dxa"/>
          </w:tcPr>
          <w:p w14:paraId="7413A7C4" w14:textId="77777777" w:rsidR="00B66AA8" w:rsidRPr="00E74F03" w:rsidRDefault="00B66AA8" w:rsidP="00FD7F95">
            <w:pPr>
              <w:spacing w:line="276" w:lineRule="auto"/>
              <w:jc w:val="both"/>
              <w:rPr>
                <w:rFonts w:cstheme="minorHAnsi"/>
                <w:b/>
              </w:rPr>
            </w:pPr>
            <w:r w:rsidRPr="00E74F03">
              <w:rPr>
                <w:rFonts w:cstheme="minorHAnsi"/>
                <w:b/>
              </w:rPr>
              <w:t>Fiziksel Ortamda Yer Alan Kişisel Veriler</w:t>
            </w:r>
          </w:p>
        </w:tc>
        <w:tc>
          <w:tcPr>
            <w:tcW w:w="5523" w:type="dxa"/>
          </w:tcPr>
          <w:p w14:paraId="3118028A" w14:textId="77777777" w:rsidR="00B66AA8" w:rsidRPr="00E74F03" w:rsidRDefault="00B66AA8" w:rsidP="00FD7F95">
            <w:pPr>
              <w:spacing w:line="276" w:lineRule="auto"/>
              <w:jc w:val="both"/>
              <w:rPr>
                <w:rFonts w:cstheme="minorHAnsi"/>
              </w:rPr>
            </w:pPr>
            <w:r w:rsidRPr="00E74F03">
              <w:rPr>
                <w:rFonts w:cstheme="minorHAnsi"/>
              </w:rPr>
              <w:t>Kâğıt ortamında yer alan kişisel verilerden saklanmasını gerektiren süre sona erenler, kâğıt kırpma makinelerinde geri döndürülemeyecek şekilde yok edilir</w:t>
            </w:r>
          </w:p>
        </w:tc>
      </w:tr>
      <w:tr w:rsidR="00B66AA8" w:rsidRPr="00E74F03" w14:paraId="70C4FBC4" w14:textId="77777777" w:rsidTr="00B32B7C">
        <w:tc>
          <w:tcPr>
            <w:tcW w:w="3539" w:type="dxa"/>
          </w:tcPr>
          <w:p w14:paraId="321FD1C1" w14:textId="77777777" w:rsidR="00B66AA8" w:rsidRPr="00E74F03" w:rsidRDefault="00B66AA8" w:rsidP="00FD7F95">
            <w:pPr>
              <w:spacing w:line="276" w:lineRule="auto"/>
              <w:jc w:val="both"/>
              <w:rPr>
                <w:rFonts w:cstheme="minorHAnsi"/>
                <w:b/>
              </w:rPr>
            </w:pPr>
            <w:r w:rsidRPr="00E74F03">
              <w:rPr>
                <w:rFonts w:cstheme="minorHAnsi"/>
                <w:b/>
              </w:rPr>
              <w:t>Optik / Manyetik Medyada Yer Alan Kişisel Veriler</w:t>
            </w:r>
          </w:p>
        </w:tc>
        <w:tc>
          <w:tcPr>
            <w:tcW w:w="5523" w:type="dxa"/>
          </w:tcPr>
          <w:p w14:paraId="09BE9E21" w14:textId="77777777" w:rsidR="00B66AA8" w:rsidRPr="00E74F03" w:rsidRDefault="00B66AA8" w:rsidP="00FD7F95">
            <w:pPr>
              <w:spacing w:line="276" w:lineRule="auto"/>
              <w:jc w:val="both"/>
              <w:rPr>
                <w:rFonts w:cstheme="minorHAnsi"/>
              </w:rPr>
            </w:pPr>
            <w:r w:rsidRPr="00E74F03">
              <w:rPr>
                <w:rFonts w:cstheme="minorHAnsi"/>
              </w:rPr>
              <w:t>Optik medya ve manyetik medyada yer alan kişisel verilerden saklanmasını gerektiren süre sona erenlerin eritilmesi, yakılması veya toz haline getirilmesi gibi fiziksel olarak yok edilmesi işlemi uygulanır. Ayrıca, manyetik medya özel bir cihazdan geçirilerek yüksek değerde manyetik alana maruz bırakılması suretiyle üzerindeki veriler okunamaz hale getirilir.</w:t>
            </w:r>
          </w:p>
        </w:tc>
      </w:tr>
    </w:tbl>
    <w:p w14:paraId="4FFB70FF" w14:textId="77777777" w:rsidR="00B66AA8" w:rsidRPr="00E74F03" w:rsidRDefault="00B66AA8" w:rsidP="00FD7F95">
      <w:pPr>
        <w:spacing w:line="276" w:lineRule="auto"/>
        <w:jc w:val="both"/>
        <w:rPr>
          <w:rFonts w:cstheme="minorHAnsi"/>
          <w:b/>
        </w:rPr>
      </w:pPr>
    </w:p>
    <w:p w14:paraId="7C2AC053" w14:textId="77777777" w:rsidR="00B66AA8" w:rsidRPr="00E74F03" w:rsidRDefault="00B66AA8" w:rsidP="00FD7F95">
      <w:pPr>
        <w:pStyle w:val="Heading2"/>
        <w:numPr>
          <w:ilvl w:val="1"/>
          <w:numId w:val="16"/>
        </w:numPr>
        <w:spacing w:before="40" w:after="0"/>
        <w:jc w:val="left"/>
        <w:rPr>
          <w:rFonts w:asciiTheme="minorHAnsi" w:hAnsiTheme="minorHAnsi" w:cstheme="minorHAnsi"/>
          <w:szCs w:val="22"/>
        </w:rPr>
      </w:pPr>
      <w:bookmarkStart w:id="18" w:name="_Toc8646033"/>
      <w:r w:rsidRPr="00E74F03">
        <w:rPr>
          <w:rFonts w:asciiTheme="minorHAnsi" w:hAnsiTheme="minorHAnsi" w:cstheme="minorHAnsi"/>
          <w:szCs w:val="22"/>
        </w:rPr>
        <w:t>Kişisel Verilerin Anonim Hale Getirilme Yöntemleri</w:t>
      </w:r>
      <w:bookmarkEnd w:id="18"/>
    </w:p>
    <w:p w14:paraId="0F211A41" w14:textId="77777777" w:rsidR="00B66AA8" w:rsidRPr="00E74F03" w:rsidRDefault="00B66AA8" w:rsidP="00FD7F95">
      <w:pPr>
        <w:spacing w:line="276" w:lineRule="auto"/>
        <w:jc w:val="both"/>
        <w:rPr>
          <w:rFonts w:cstheme="minorHAnsi"/>
        </w:rPr>
      </w:pPr>
      <w:r w:rsidRPr="00E74F03">
        <w:rPr>
          <w:rFonts w:cstheme="minorHAnsi"/>
        </w:rPr>
        <w:t xml:space="preserve">Kişisel verilerin anonim hale getirilmesi, kişisel verilerin başka verilerle eşleştirilse dahi hiçbir surette kimliği belirli veya belirlenebilir bir gerçek kişiyle ilişkilendirilemeyecek hale getirilmesidir. Kişisel verilerin anonim hale getirilmiş olması için; kişisel verilerin, Şirketimiz, alıcı veya alıcı grupları tarafından geri döndürme ve verilerin başka verilerle eşleştirilmesi gibi kayıt ortamı ve ilgili faaliyet alanı açısından uygun tekniklerin kullanılması yoluyla dahi kimliği belirli veya belirlenebilir bir gerçek kişiyle ilişkilendirilemez hale getirilmesi gerekmektedir. Şirketimiz, kişisel verilerin anonim hale getirilmesiyle </w:t>
      </w:r>
      <w:r w:rsidRPr="00E74F03">
        <w:rPr>
          <w:rFonts w:cstheme="minorHAnsi"/>
        </w:rPr>
        <w:lastRenderedPageBreak/>
        <w:t>ilgili teknolojik imkanlar ve uygulama maliyetine göre gerekli her türlü teknik ve idari tedbirleri almaktadır.</w:t>
      </w:r>
    </w:p>
    <w:p w14:paraId="03F8EAE3" w14:textId="0EBE9844" w:rsidR="00B66AA8" w:rsidRPr="00E74F03" w:rsidRDefault="00B66AA8" w:rsidP="00FD7F95">
      <w:pPr>
        <w:spacing w:line="276" w:lineRule="auto"/>
        <w:jc w:val="both"/>
        <w:rPr>
          <w:rFonts w:cstheme="minorHAnsi"/>
        </w:rPr>
      </w:pPr>
      <w:r w:rsidRPr="00E74F03">
        <w:rPr>
          <w:rFonts w:cstheme="minorHAnsi"/>
        </w:rPr>
        <w:t>Bu kapsamda Şirketimiz, kişisel verileri anonim hale getirme işlemi</w:t>
      </w:r>
      <w:r w:rsidR="007C3D1C" w:rsidRPr="00E74F03">
        <w:rPr>
          <w:rFonts w:cstheme="minorHAnsi"/>
        </w:rPr>
        <w:t xml:space="preserve"> uygulamamaktadır. Yalnızca fiziksel olarak karartma yöntemi kullanılmaktadır. </w:t>
      </w:r>
    </w:p>
    <w:p w14:paraId="61AAD98F"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19" w:name="_Toc8646034"/>
      <w:r w:rsidRPr="00E74F03">
        <w:rPr>
          <w:rFonts w:asciiTheme="minorHAnsi" w:hAnsiTheme="minorHAnsi" w:cstheme="minorHAnsi"/>
          <w:szCs w:val="22"/>
        </w:rPr>
        <w:t>SAKLAMA VE İMHA SÜRELERİ</w:t>
      </w:r>
      <w:bookmarkEnd w:id="19"/>
      <w:r w:rsidRPr="00E74F03">
        <w:rPr>
          <w:rFonts w:asciiTheme="minorHAnsi" w:hAnsiTheme="minorHAnsi" w:cstheme="minorHAnsi"/>
          <w:szCs w:val="22"/>
        </w:rPr>
        <w:t xml:space="preserve"> </w:t>
      </w:r>
    </w:p>
    <w:p w14:paraId="72693836" w14:textId="77777777" w:rsidR="00B66AA8" w:rsidRPr="00E74F03" w:rsidRDefault="00B66AA8" w:rsidP="00FD7F95">
      <w:pPr>
        <w:spacing w:line="276" w:lineRule="auto"/>
        <w:jc w:val="both"/>
        <w:rPr>
          <w:rFonts w:cstheme="minorHAnsi"/>
        </w:rPr>
      </w:pPr>
      <w:r w:rsidRPr="00E74F03">
        <w:rPr>
          <w:rFonts w:cstheme="minorHAnsi"/>
        </w:rPr>
        <w:t xml:space="preserve">Şirketimiz, kişisel verileri ancak ilgili uymakla yükümlü olduğu mevzuatta belirtildiği veya işlendikleri amaç için gerekli olan süre kadar muhafaza ve imha etmektedir. Bu kapsamda Şirketimiz, kişisel verileri aşağıdaki </w:t>
      </w:r>
      <w:r w:rsidRPr="00E74F03">
        <w:rPr>
          <w:rFonts w:cstheme="minorHAnsi"/>
          <w:b/>
        </w:rPr>
        <w:t xml:space="preserve">EK-1 Saklama ve İmha Süreleri </w:t>
      </w:r>
      <w:proofErr w:type="spellStart"/>
      <w:r w:rsidRPr="00E74F03">
        <w:rPr>
          <w:rFonts w:cstheme="minorHAnsi"/>
          <w:b/>
        </w:rPr>
        <w:t>Tablosu</w:t>
      </w:r>
      <w:r w:rsidRPr="00E74F03">
        <w:rPr>
          <w:rFonts w:cstheme="minorHAnsi"/>
        </w:rPr>
        <w:t>’nda</w:t>
      </w:r>
      <w:proofErr w:type="spellEnd"/>
      <w:r w:rsidRPr="00E74F03">
        <w:rPr>
          <w:rFonts w:cstheme="minorHAnsi"/>
          <w:i/>
        </w:rPr>
        <w:t xml:space="preserve"> </w:t>
      </w:r>
      <w:r w:rsidRPr="00E74F03">
        <w:rPr>
          <w:rFonts w:cstheme="minorHAnsi"/>
        </w:rPr>
        <w:t>belirtilen azami süreler boyunca saklamakta ve imha etmektedir:</w:t>
      </w:r>
    </w:p>
    <w:p w14:paraId="499E53B9" w14:textId="77777777" w:rsidR="00B66AA8" w:rsidRPr="00E74F03" w:rsidRDefault="00B66AA8" w:rsidP="00FD7F95">
      <w:pPr>
        <w:pStyle w:val="ListParagraph"/>
        <w:numPr>
          <w:ilvl w:val="0"/>
          <w:numId w:val="15"/>
        </w:numPr>
        <w:spacing w:line="276" w:lineRule="auto"/>
        <w:jc w:val="both"/>
        <w:rPr>
          <w:rFonts w:asciiTheme="minorHAnsi" w:hAnsiTheme="minorHAnsi"/>
          <w:szCs w:val="22"/>
          <w:u w:val="none"/>
        </w:rPr>
      </w:pPr>
      <w:r w:rsidRPr="00E74F03">
        <w:rPr>
          <w:rFonts w:asciiTheme="minorHAnsi" w:hAnsiTheme="minorHAnsi"/>
          <w:szCs w:val="22"/>
          <w:u w:val="none"/>
        </w:rPr>
        <w:t>Kişisel veri sahibinin, Şirketimize başvurarak kendisine ait kişisel verilerin imha edilmesini talep etmesi halinde Şirketimiz:</w:t>
      </w:r>
    </w:p>
    <w:p w14:paraId="59FEAD75" w14:textId="77777777" w:rsidR="00B66AA8" w:rsidRPr="00E74F03" w:rsidRDefault="00B66AA8" w:rsidP="00FD7F95">
      <w:pPr>
        <w:pStyle w:val="ListParagraph"/>
        <w:numPr>
          <w:ilvl w:val="0"/>
          <w:numId w:val="15"/>
        </w:numPr>
        <w:spacing w:line="276" w:lineRule="auto"/>
        <w:jc w:val="both"/>
        <w:rPr>
          <w:rFonts w:asciiTheme="minorHAnsi" w:hAnsiTheme="minorHAnsi"/>
          <w:szCs w:val="22"/>
          <w:u w:val="none"/>
        </w:rPr>
      </w:pPr>
      <w:r w:rsidRPr="00E74F03">
        <w:rPr>
          <w:rFonts w:asciiTheme="minorHAnsi" w:hAnsiTheme="minorHAnsi"/>
          <w:szCs w:val="22"/>
          <w:u w:val="none"/>
        </w:rPr>
        <w:t>Kişisel verileri işleme şartlarının tamamı ortadan kalkmışsa:</w:t>
      </w:r>
    </w:p>
    <w:p w14:paraId="3AEDFEAA" w14:textId="77777777" w:rsidR="00B66AA8" w:rsidRPr="00E74F03" w:rsidRDefault="00B66AA8" w:rsidP="00FD7F95">
      <w:pPr>
        <w:pStyle w:val="ListParagraph"/>
        <w:numPr>
          <w:ilvl w:val="0"/>
          <w:numId w:val="15"/>
        </w:numPr>
        <w:spacing w:line="276" w:lineRule="auto"/>
        <w:jc w:val="both"/>
        <w:rPr>
          <w:rFonts w:asciiTheme="minorHAnsi" w:hAnsiTheme="minorHAnsi"/>
          <w:szCs w:val="22"/>
          <w:u w:val="none"/>
        </w:rPr>
      </w:pPr>
      <w:r w:rsidRPr="00E74F03">
        <w:rPr>
          <w:rFonts w:asciiTheme="minorHAnsi" w:hAnsiTheme="minorHAnsi"/>
          <w:szCs w:val="22"/>
          <w:u w:val="none"/>
        </w:rPr>
        <w:t xml:space="preserve">Kişisel veri sahibinin talebini </w:t>
      </w:r>
      <w:r w:rsidRPr="00E74F03">
        <w:rPr>
          <w:rFonts w:asciiTheme="minorHAnsi" w:hAnsiTheme="minorHAnsi"/>
          <w:i/>
          <w:szCs w:val="22"/>
          <w:u w:val="none"/>
        </w:rPr>
        <w:t>en geç otuz gün içinde</w:t>
      </w:r>
      <w:r w:rsidRPr="00E74F03">
        <w:rPr>
          <w:rFonts w:asciiTheme="minorHAnsi" w:hAnsiTheme="minorHAnsi"/>
          <w:szCs w:val="22"/>
          <w:u w:val="none"/>
        </w:rPr>
        <w:t xml:space="preserve"> sonuçlandırır ve kişisel veri sahibine bilgi verir, ve</w:t>
      </w:r>
    </w:p>
    <w:p w14:paraId="2417B081" w14:textId="68366BD9" w:rsidR="00B66AA8" w:rsidRPr="00E74F03" w:rsidRDefault="00B66AA8" w:rsidP="007701D0">
      <w:pPr>
        <w:pStyle w:val="ListParagraph"/>
        <w:numPr>
          <w:ilvl w:val="0"/>
          <w:numId w:val="15"/>
        </w:numPr>
        <w:spacing w:line="276" w:lineRule="auto"/>
        <w:jc w:val="both"/>
        <w:rPr>
          <w:rFonts w:asciiTheme="minorHAnsi" w:hAnsiTheme="minorHAnsi"/>
          <w:szCs w:val="22"/>
          <w:u w:val="none"/>
        </w:rPr>
      </w:pPr>
      <w:r w:rsidRPr="00E74F03">
        <w:rPr>
          <w:rFonts w:asciiTheme="minorHAnsi" w:hAnsiTheme="minorHAnsi"/>
          <w:szCs w:val="22"/>
          <w:u w:val="none"/>
        </w:rPr>
        <w:t>Talebe konu olan kişisel veriler üçüncü kişilere aktarılmışsa, bu durumu üçüncü kişiye bildirir; üçüncü kişi nezdinde gerekli işlemlerin yapılmasını temin eder.</w:t>
      </w:r>
    </w:p>
    <w:p w14:paraId="3BDB19D5" w14:textId="77777777" w:rsidR="00B66AA8" w:rsidRPr="00E74F03" w:rsidRDefault="00B66AA8" w:rsidP="00FD7F95">
      <w:pPr>
        <w:pStyle w:val="ListParagraph"/>
        <w:numPr>
          <w:ilvl w:val="0"/>
          <w:numId w:val="15"/>
        </w:numPr>
        <w:spacing w:line="276" w:lineRule="auto"/>
        <w:jc w:val="both"/>
        <w:rPr>
          <w:rFonts w:asciiTheme="minorHAnsi" w:hAnsiTheme="minorHAnsi"/>
          <w:szCs w:val="22"/>
          <w:u w:val="none"/>
        </w:rPr>
      </w:pPr>
      <w:r w:rsidRPr="00E74F03">
        <w:rPr>
          <w:rFonts w:asciiTheme="minorHAnsi" w:hAnsiTheme="minorHAnsi"/>
          <w:szCs w:val="22"/>
          <w:u w:val="none"/>
        </w:rPr>
        <w:t>Kişisel verileri işleme şartlarının tamamı ortadan kalkmamışsa, kişisel veri sahibinin talebini Kanun’un 13’üncü maddesinin üçüncü fıkrası uyarınca gerekçesini açıklayarak reddedilebilir ve ret cevabını kişisel veri sahibine en geç otuz gün içinde yazılı olarak ya da elektronik ortamda bildirir.</w:t>
      </w:r>
    </w:p>
    <w:p w14:paraId="5F7AD978"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20" w:name="_Toc8646035"/>
      <w:r w:rsidRPr="00E74F03">
        <w:rPr>
          <w:rFonts w:asciiTheme="minorHAnsi" w:hAnsiTheme="minorHAnsi" w:cstheme="minorHAnsi"/>
          <w:szCs w:val="22"/>
        </w:rPr>
        <w:t>PERİYODİK İMHA SÜRELERİ</w:t>
      </w:r>
      <w:bookmarkEnd w:id="20"/>
    </w:p>
    <w:p w14:paraId="06F5A950" w14:textId="5FD31A16" w:rsidR="00B66AA8" w:rsidRPr="00E74F03" w:rsidRDefault="00B66AA8" w:rsidP="00FD7F95">
      <w:pPr>
        <w:spacing w:line="276" w:lineRule="auto"/>
        <w:jc w:val="both"/>
        <w:rPr>
          <w:rFonts w:cstheme="minorHAnsi"/>
        </w:rPr>
      </w:pPr>
      <w:r w:rsidRPr="00E74F03">
        <w:rPr>
          <w:rFonts w:cstheme="minorHAnsi"/>
        </w:rPr>
        <w:t xml:space="preserve">Yönetmeliğin 11 inci maddesi gereğince Şirket, periyodik imha süresini </w:t>
      </w:r>
      <w:r w:rsidRPr="00E74F03">
        <w:rPr>
          <w:rFonts w:cstheme="minorHAnsi"/>
          <w:b/>
        </w:rPr>
        <w:t>6 ay olarak</w:t>
      </w:r>
      <w:r w:rsidRPr="00E74F03">
        <w:rPr>
          <w:rFonts w:cstheme="minorHAnsi"/>
        </w:rPr>
        <w:t xml:space="preserve"> belirlemiştir. Buna göre, Şirketimizde her yıl </w:t>
      </w:r>
      <w:r w:rsidR="00A1615B" w:rsidRPr="00E74F03">
        <w:rPr>
          <w:rFonts w:cstheme="minorHAnsi"/>
        </w:rPr>
        <w:t>Mart</w:t>
      </w:r>
      <w:r w:rsidRPr="00E74F03">
        <w:rPr>
          <w:rFonts w:cstheme="minorHAnsi"/>
        </w:rPr>
        <w:t xml:space="preserve"> ve </w:t>
      </w:r>
      <w:r w:rsidR="00A1615B" w:rsidRPr="00E74F03">
        <w:rPr>
          <w:rFonts w:cstheme="minorHAnsi"/>
        </w:rPr>
        <w:t xml:space="preserve">Eylül </w:t>
      </w:r>
      <w:r w:rsidRPr="00E74F03">
        <w:rPr>
          <w:rFonts w:cstheme="minorHAnsi"/>
        </w:rPr>
        <w:t>aylarında periyodik imha işlemi gerçekleştirilir.</w:t>
      </w:r>
    </w:p>
    <w:p w14:paraId="196D17F0"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21" w:name="_Toc8646036"/>
      <w:r w:rsidRPr="00E74F03">
        <w:rPr>
          <w:rFonts w:asciiTheme="minorHAnsi" w:hAnsiTheme="minorHAnsi" w:cstheme="minorHAnsi"/>
          <w:szCs w:val="22"/>
        </w:rPr>
        <w:t>POLİTİKANIN YAYIMLANMASI</w:t>
      </w:r>
      <w:bookmarkEnd w:id="21"/>
    </w:p>
    <w:p w14:paraId="093C1CAB" w14:textId="323D76E5" w:rsidR="00B66AA8" w:rsidRPr="00E74F03" w:rsidRDefault="00B66AA8" w:rsidP="00FD7F95">
      <w:pPr>
        <w:spacing w:line="276" w:lineRule="auto"/>
        <w:jc w:val="both"/>
        <w:rPr>
          <w:rFonts w:cstheme="minorHAnsi"/>
        </w:rPr>
      </w:pPr>
      <w:r w:rsidRPr="00E74F03">
        <w:rPr>
          <w:rFonts w:cstheme="minorHAnsi"/>
        </w:rPr>
        <w:t xml:space="preserve">İşbu Politika yayınlandığı tarihinde yürürlüğe girmiştir. Politika </w:t>
      </w:r>
      <w:r w:rsidR="00A1615B" w:rsidRPr="00E74F03">
        <w:rPr>
          <w:rFonts w:cstheme="minorHAnsi"/>
        </w:rPr>
        <w:t>01.01.2020</w:t>
      </w:r>
      <w:r w:rsidRPr="00E74F03">
        <w:rPr>
          <w:rFonts w:cstheme="minorHAnsi"/>
        </w:rPr>
        <w:t xml:space="preserve"> yayımlanmış olup, VERBİS sisteminde kayıtlıdır.</w:t>
      </w:r>
    </w:p>
    <w:p w14:paraId="622494BA" w14:textId="542C7508" w:rsidR="00B66AA8" w:rsidRPr="00E74F03" w:rsidRDefault="00B66AA8" w:rsidP="00FD7F95">
      <w:pPr>
        <w:spacing w:line="276" w:lineRule="auto"/>
        <w:jc w:val="both"/>
        <w:rPr>
          <w:rFonts w:cstheme="minorHAnsi"/>
        </w:rPr>
      </w:pPr>
      <w:r w:rsidRPr="00E74F03">
        <w:rPr>
          <w:rFonts w:cstheme="minorHAnsi"/>
        </w:rPr>
        <w:t>Politika değişen şartlara ve mevzuata uyum sağlamak amacıyla zaman zaman güncellenebilecektir. Güncel Politika yayımlandığı tarihte yürürlüğe girecektir.</w:t>
      </w:r>
    </w:p>
    <w:p w14:paraId="306A7DC9" w14:textId="77777777" w:rsidR="00B66AA8" w:rsidRPr="00E74F03" w:rsidRDefault="00B66AA8" w:rsidP="00FD7F95">
      <w:pPr>
        <w:pStyle w:val="Heading1"/>
        <w:keepLines/>
        <w:numPr>
          <w:ilvl w:val="0"/>
          <w:numId w:val="16"/>
        </w:numPr>
        <w:spacing w:before="240" w:after="0"/>
        <w:jc w:val="left"/>
        <w:rPr>
          <w:rFonts w:asciiTheme="minorHAnsi" w:hAnsiTheme="minorHAnsi" w:cstheme="minorHAnsi"/>
          <w:szCs w:val="22"/>
        </w:rPr>
      </w:pPr>
      <w:bookmarkStart w:id="22" w:name="_Toc8646037"/>
      <w:r w:rsidRPr="00E74F03">
        <w:rPr>
          <w:rFonts w:asciiTheme="minorHAnsi" w:hAnsiTheme="minorHAnsi" w:cstheme="minorHAnsi"/>
          <w:szCs w:val="22"/>
        </w:rPr>
        <w:t>SAKLAMA ve İMHA SÜRELERİ</w:t>
      </w:r>
      <w:bookmarkEnd w:id="22"/>
    </w:p>
    <w:p w14:paraId="0068562D" w14:textId="77777777" w:rsidR="00B66AA8" w:rsidRPr="00E74F03" w:rsidRDefault="00B66AA8" w:rsidP="00FD7F95">
      <w:pPr>
        <w:pStyle w:val="ListParagraph"/>
        <w:spacing w:line="276" w:lineRule="auto"/>
        <w:ind w:left="360"/>
        <w:jc w:val="both"/>
        <w:rPr>
          <w:rFonts w:asciiTheme="minorHAnsi" w:hAnsiTheme="minorHAnsi"/>
          <w:b/>
          <w:szCs w:val="22"/>
          <w:u w:val="none"/>
        </w:rPr>
      </w:pPr>
    </w:p>
    <w:tbl>
      <w:tblPr>
        <w:tblStyle w:val="TableGrid"/>
        <w:tblW w:w="0" w:type="auto"/>
        <w:tblLook w:val="04A0" w:firstRow="1" w:lastRow="0" w:firstColumn="1" w:lastColumn="0" w:noHBand="0" w:noVBand="1"/>
      </w:tblPr>
      <w:tblGrid>
        <w:gridCol w:w="4248"/>
        <w:gridCol w:w="1793"/>
        <w:gridCol w:w="3021"/>
      </w:tblGrid>
      <w:tr w:rsidR="00B66AA8" w:rsidRPr="00E74F03" w14:paraId="5BE2C347" w14:textId="77777777" w:rsidTr="006F76F6">
        <w:tc>
          <w:tcPr>
            <w:tcW w:w="4248" w:type="dxa"/>
            <w:shd w:val="clear" w:color="auto" w:fill="BFBFBF" w:themeFill="background1" w:themeFillShade="BF"/>
          </w:tcPr>
          <w:p w14:paraId="3DBE9AC5" w14:textId="50F67319" w:rsidR="00B66AA8" w:rsidRPr="00E74F03" w:rsidRDefault="00A94128" w:rsidP="00FD7F95">
            <w:pPr>
              <w:spacing w:line="276" w:lineRule="auto"/>
              <w:jc w:val="both"/>
              <w:rPr>
                <w:rFonts w:cstheme="minorHAnsi"/>
                <w:b/>
              </w:rPr>
            </w:pPr>
            <w:r w:rsidRPr="00E74F03">
              <w:rPr>
                <w:rFonts w:cstheme="minorHAnsi"/>
                <w:b/>
              </w:rPr>
              <w:t>Süreç</w:t>
            </w:r>
          </w:p>
        </w:tc>
        <w:tc>
          <w:tcPr>
            <w:tcW w:w="1793" w:type="dxa"/>
            <w:shd w:val="clear" w:color="auto" w:fill="BFBFBF" w:themeFill="background1" w:themeFillShade="BF"/>
          </w:tcPr>
          <w:p w14:paraId="544447AA" w14:textId="77777777" w:rsidR="00B66AA8" w:rsidRPr="00E74F03" w:rsidRDefault="00B66AA8" w:rsidP="00FD7F95">
            <w:pPr>
              <w:spacing w:line="276" w:lineRule="auto"/>
              <w:jc w:val="both"/>
              <w:rPr>
                <w:rFonts w:cstheme="minorHAnsi"/>
                <w:b/>
              </w:rPr>
            </w:pPr>
            <w:r w:rsidRPr="00E74F03">
              <w:rPr>
                <w:rFonts w:cstheme="minorHAnsi"/>
                <w:b/>
              </w:rPr>
              <w:t xml:space="preserve">Saklama Süresi </w:t>
            </w:r>
          </w:p>
        </w:tc>
        <w:tc>
          <w:tcPr>
            <w:tcW w:w="3021" w:type="dxa"/>
            <w:shd w:val="clear" w:color="auto" w:fill="BFBFBF" w:themeFill="background1" w:themeFillShade="BF"/>
          </w:tcPr>
          <w:p w14:paraId="5A7E33A7" w14:textId="77777777" w:rsidR="00B66AA8" w:rsidRPr="00E74F03" w:rsidRDefault="00B66AA8" w:rsidP="00FD7F95">
            <w:pPr>
              <w:spacing w:line="276" w:lineRule="auto"/>
              <w:jc w:val="both"/>
              <w:rPr>
                <w:rFonts w:cstheme="minorHAnsi"/>
                <w:b/>
              </w:rPr>
            </w:pPr>
            <w:r w:rsidRPr="00E74F03">
              <w:rPr>
                <w:rFonts w:cstheme="minorHAnsi"/>
                <w:b/>
              </w:rPr>
              <w:t>İmha Süresi</w:t>
            </w:r>
          </w:p>
          <w:p w14:paraId="369060EA" w14:textId="77777777" w:rsidR="00B66AA8" w:rsidRPr="00E74F03" w:rsidRDefault="00B66AA8" w:rsidP="00FD7F95">
            <w:pPr>
              <w:spacing w:line="276" w:lineRule="auto"/>
              <w:jc w:val="both"/>
              <w:rPr>
                <w:rFonts w:cstheme="minorHAnsi"/>
                <w:b/>
              </w:rPr>
            </w:pPr>
          </w:p>
        </w:tc>
      </w:tr>
      <w:tr w:rsidR="00A94128" w:rsidRPr="00E74F03" w14:paraId="2386D63D" w14:textId="77777777" w:rsidTr="006F76F6">
        <w:tc>
          <w:tcPr>
            <w:tcW w:w="4248" w:type="dxa"/>
            <w:vAlign w:val="center"/>
          </w:tcPr>
          <w:p w14:paraId="52A1B9F0" w14:textId="08F536C0" w:rsidR="00A94128" w:rsidRPr="00E74F03" w:rsidRDefault="00A37D49" w:rsidP="00A94128">
            <w:pPr>
              <w:spacing w:line="276" w:lineRule="auto"/>
              <w:contextualSpacing/>
              <w:rPr>
                <w:rFonts w:cstheme="minorHAnsi"/>
                <w:b/>
                <w:color w:val="000000" w:themeColor="text1"/>
              </w:rPr>
            </w:pPr>
            <w:r w:rsidRPr="00E74F03">
              <w:rPr>
                <w:rFonts w:cstheme="minorHAnsi"/>
                <w:b/>
                <w:color w:val="000000" w:themeColor="text1"/>
              </w:rPr>
              <w:t>Bilgi işlem faaliyetleri süreçlerinde 5651 Sayılı Kanun kapsamında log kayıtlarının tutulması</w:t>
            </w:r>
          </w:p>
        </w:tc>
        <w:tc>
          <w:tcPr>
            <w:tcW w:w="1793" w:type="dxa"/>
            <w:vAlign w:val="bottom"/>
          </w:tcPr>
          <w:p w14:paraId="21671324" w14:textId="131EDD19" w:rsidR="00A94128" w:rsidRPr="00E74F03" w:rsidRDefault="00A37D49" w:rsidP="00A94128">
            <w:pPr>
              <w:spacing w:line="276" w:lineRule="auto"/>
              <w:contextualSpacing/>
              <w:rPr>
                <w:rFonts w:cstheme="minorHAnsi"/>
              </w:rPr>
            </w:pPr>
            <w:r w:rsidRPr="00E74F03">
              <w:rPr>
                <w:rFonts w:cstheme="minorHAnsi"/>
              </w:rPr>
              <w:t>2 yıl</w:t>
            </w:r>
          </w:p>
        </w:tc>
        <w:tc>
          <w:tcPr>
            <w:tcW w:w="3021" w:type="dxa"/>
          </w:tcPr>
          <w:p w14:paraId="0A561596" w14:textId="54E10662" w:rsidR="00A94128" w:rsidRPr="00E74F03" w:rsidRDefault="006F76F6" w:rsidP="00A94128">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119925BA" w14:textId="77777777" w:rsidTr="006F76F6">
        <w:tc>
          <w:tcPr>
            <w:tcW w:w="4248" w:type="dxa"/>
            <w:vAlign w:val="center"/>
          </w:tcPr>
          <w:p w14:paraId="697E044B" w14:textId="77777777" w:rsidR="006F76F6" w:rsidRPr="00E74F03" w:rsidRDefault="00A37D49" w:rsidP="006F76F6">
            <w:pPr>
              <w:spacing w:line="276" w:lineRule="auto"/>
              <w:contextualSpacing/>
              <w:rPr>
                <w:rFonts w:cstheme="minorHAnsi"/>
                <w:b/>
                <w:color w:val="000000" w:themeColor="text1"/>
              </w:rPr>
            </w:pPr>
            <w:r w:rsidRPr="00E74F03">
              <w:rPr>
                <w:rFonts w:cstheme="minorHAnsi"/>
                <w:b/>
                <w:color w:val="000000" w:themeColor="text1"/>
              </w:rPr>
              <w:t>Bilgi işlem faaliyetleri süreçlerinde</w:t>
            </w:r>
          </w:p>
          <w:p w14:paraId="64FFC9CD" w14:textId="18129186" w:rsidR="00450A2E" w:rsidRPr="00E74F03" w:rsidRDefault="00450A2E" w:rsidP="00450A2E">
            <w:pPr>
              <w:spacing w:line="276" w:lineRule="auto"/>
              <w:contextualSpacing/>
              <w:rPr>
                <w:rFonts w:cstheme="minorHAnsi"/>
                <w:b/>
                <w:color w:val="000000" w:themeColor="text1"/>
              </w:rPr>
            </w:pPr>
            <w:r w:rsidRPr="00E74F03">
              <w:rPr>
                <w:rFonts w:cstheme="minorHAnsi"/>
                <w:b/>
                <w:color w:val="000000" w:themeColor="text1"/>
              </w:rPr>
              <w:t>Bilgisayar ve diğer ekipmanların teslim edilmesi, programa kaydedilmesi, Üretimin takip yazılımı, Sistem kullanımı</w:t>
            </w:r>
            <w:r w:rsidR="0001493A" w:rsidRPr="00E74F03">
              <w:rPr>
                <w:rFonts w:cstheme="minorHAnsi"/>
                <w:b/>
                <w:color w:val="000000" w:themeColor="text1"/>
              </w:rPr>
              <w:t xml:space="preserve"> için kullanıcı kaydı açılması, </w:t>
            </w:r>
            <w:proofErr w:type="gramStart"/>
            <w:r w:rsidRPr="00E74F03">
              <w:rPr>
                <w:rFonts w:cstheme="minorHAnsi"/>
                <w:b/>
                <w:color w:val="000000" w:themeColor="text1"/>
              </w:rPr>
              <w:t>e-mail</w:t>
            </w:r>
            <w:proofErr w:type="gramEnd"/>
            <w:r w:rsidRPr="00E74F03">
              <w:rPr>
                <w:rFonts w:cstheme="minorHAnsi"/>
                <w:b/>
                <w:color w:val="000000" w:themeColor="text1"/>
              </w:rPr>
              <w:t xml:space="preserve"> adresi açılması, </w:t>
            </w:r>
            <w:r w:rsidRPr="00E74F03">
              <w:rPr>
                <w:rFonts w:cstheme="minorHAnsi"/>
                <w:b/>
                <w:color w:val="000000" w:themeColor="text1"/>
              </w:rPr>
              <w:lastRenderedPageBreak/>
              <w:t>Kullanıcı Hesabı</w:t>
            </w:r>
            <w:r w:rsidR="0001493A" w:rsidRPr="00E74F03">
              <w:rPr>
                <w:rFonts w:cstheme="minorHAnsi"/>
                <w:b/>
                <w:color w:val="000000" w:themeColor="text1"/>
              </w:rPr>
              <w:t xml:space="preserve"> </w:t>
            </w:r>
            <w:r w:rsidRPr="00E74F03">
              <w:rPr>
                <w:rFonts w:cstheme="minorHAnsi"/>
                <w:b/>
                <w:color w:val="000000" w:themeColor="text1"/>
              </w:rPr>
              <w:t>kaydı yapılması</w:t>
            </w:r>
            <w:r w:rsidR="0001493A" w:rsidRPr="00E74F03">
              <w:rPr>
                <w:rFonts w:cstheme="minorHAnsi"/>
                <w:b/>
                <w:color w:val="000000" w:themeColor="text1"/>
              </w:rPr>
              <w:t xml:space="preserve">, </w:t>
            </w:r>
            <w:r w:rsidRPr="00E74F03">
              <w:rPr>
                <w:rFonts w:cstheme="minorHAnsi"/>
                <w:b/>
                <w:color w:val="000000" w:themeColor="text1"/>
              </w:rPr>
              <w:t>Personele ERP sisteminde kullanıcı yetkilerinin belirlenmesi</w:t>
            </w:r>
          </w:p>
          <w:p w14:paraId="1CAC011D" w14:textId="5024D8E7" w:rsidR="00450A2E" w:rsidRPr="00E74F03" w:rsidRDefault="00450A2E" w:rsidP="00450A2E">
            <w:pPr>
              <w:spacing w:line="276" w:lineRule="auto"/>
              <w:contextualSpacing/>
              <w:rPr>
                <w:rFonts w:cstheme="minorHAnsi"/>
                <w:b/>
                <w:color w:val="000000" w:themeColor="text1"/>
              </w:rPr>
            </w:pPr>
            <w:r w:rsidRPr="00E74F03">
              <w:rPr>
                <w:rFonts w:cstheme="minorHAnsi"/>
                <w:b/>
                <w:color w:val="000000" w:themeColor="text1"/>
              </w:rPr>
              <w:t>Sunucu Odası</w:t>
            </w:r>
            <w:r w:rsidRPr="00E74F03">
              <w:rPr>
                <w:rFonts w:cstheme="minorHAnsi"/>
                <w:b/>
                <w:color w:val="000000" w:themeColor="text1"/>
              </w:rPr>
              <w:tab/>
            </w:r>
            <w:r w:rsidR="0001493A" w:rsidRPr="00E74F03">
              <w:rPr>
                <w:rFonts w:cstheme="minorHAnsi"/>
                <w:b/>
                <w:color w:val="000000" w:themeColor="text1"/>
              </w:rPr>
              <w:t xml:space="preserve">anahtar zimmeti yapılması </w:t>
            </w:r>
          </w:p>
        </w:tc>
        <w:tc>
          <w:tcPr>
            <w:tcW w:w="1793" w:type="dxa"/>
            <w:vAlign w:val="bottom"/>
          </w:tcPr>
          <w:p w14:paraId="0DB37920" w14:textId="569CCD9B" w:rsidR="006F76F6" w:rsidRPr="00E74F03" w:rsidRDefault="00516F4C" w:rsidP="006F76F6">
            <w:pPr>
              <w:spacing w:line="276" w:lineRule="auto"/>
              <w:contextualSpacing/>
              <w:rPr>
                <w:rFonts w:cstheme="minorHAnsi"/>
              </w:rPr>
            </w:pPr>
            <w:r w:rsidRPr="00E74F03">
              <w:rPr>
                <w:rFonts w:cstheme="minorHAnsi"/>
              </w:rPr>
              <w:lastRenderedPageBreak/>
              <w:t>Hukuki ilişki süresince</w:t>
            </w:r>
          </w:p>
        </w:tc>
        <w:tc>
          <w:tcPr>
            <w:tcW w:w="3021" w:type="dxa"/>
          </w:tcPr>
          <w:p w14:paraId="393A6DF5" w14:textId="21D78A0E"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76586D8E" w14:textId="77777777" w:rsidTr="006F76F6">
        <w:tc>
          <w:tcPr>
            <w:tcW w:w="4248" w:type="dxa"/>
            <w:vAlign w:val="center"/>
          </w:tcPr>
          <w:p w14:paraId="18A71AD3" w14:textId="4E85CD2A" w:rsidR="006F76F6" w:rsidRPr="00E74F03" w:rsidRDefault="000C1132" w:rsidP="000C1132">
            <w:pPr>
              <w:spacing w:line="276" w:lineRule="auto"/>
              <w:contextualSpacing/>
              <w:rPr>
                <w:rFonts w:cstheme="minorHAnsi"/>
                <w:b/>
                <w:color w:val="000000" w:themeColor="text1"/>
              </w:rPr>
            </w:pPr>
            <w:r w:rsidRPr="00E74F03">
              <w:rPr>
                <w:rFonts w:cstheme="minorHAnsi"/>
                <w:b/>
                <w:color w:val="000000" w:themeColor="text1"/>
              </w:rPr>
              <w:t>Web sitesinden "e-posta listemize kaydolun" kısmından kayıtların toplanması</w:t>
            </w:r>
            <w:r w:rsidR="00E272CE" w:rsidRPr="00E74F03">
              <w:rPr>
                <w:rFonts w:cstheme="minorHAnsi"/>
                <w:b/>
                <w:color w:val="000000" w:themeColor="text1"/>
              </w:rPr>
              <w:t>, Web sitesinde bilgi paylaşımı, m</w:t>
            </w:r>
            <w:r w:rsidRPr="00E74F03">
              <w:rPr>
                <w:rFonts w:cstheme="minorHAnsi"/>
                <w:b/>
                <w:color w:val="000000" w:themeColor="text1"/>
              </w:rPr>
              <w:t xml:space="preserve">emnuniyet </w:t>
            </w:r>
            <w:r w:rsidR="00E272CE" w:rsidRPr="00E74F03">
              <w:rPr>
                <w:rFonts w:cstheme="minorHAnsi"/>
                <w:b/>
                <w:color w:val="000000" w:themeColor="text1"/>
              </w:rPr>
              <w:t>anketleri, o</w:t>
            </w:r>
            <w:r w:rsidRPr="00E74F03">
              <w:rPr>
                <w:rFonts w:cstheme="minorHAnsi"/>
                <w:b/>
                <w:color w:val="000000" w:themeColor="text1"/>
              </w:rPr>
              <w:t>rganizasyon, etkinliklerin fotoğraflarının haber niteliğinde web sitesinde paylaşılması</w:t>
            </w:r>
            <w:r w:rsidR="00E272CE" w:rsidRPr="00E74F03">
              <w:rPr>
                <w:rFonts w:cstheme="minorHAnsi"/>
                <w:b/>
                <w:color w:val="000000" w:themeColor="text1"/>
              </w:rPr>
              <w:t xml:space="preserve">, </w:t>
            </w:r>
            <w:r w:rsidRPr="00E74F03">
              <w:rPr>
                <w:rFonts w:cstheme="minorHAnsi"/>
                <w:b/>
                <w:color w:val="000000" w:themeColor="text1"/>
              </w:rPr>
              <w:t>İletişim formunun doldurulması</w:t>
            </w:r>
            <w:r w:rsidR="00E272CE" w:rsidRPr="00E74F03">
              <w:rPr>
                <w:rFonts w:cstheme="minorHAnsi"/>
                <w:b/>
                <w:color w:val="000000" w:themeColor="text1"/>
              </w:rPr>
              <w:t xml:space="preserve"> </w:t>
            </w:r>
          </w:p>
        </w:tc>
        <w:tc>
          <w:tcPr>
            <w:tcW w:w="1793" w:type="dxa"/>
            <w:vAlign w:val="bottom"/>
          </w:tcPr>
          <w:p w14:paraId="5DBCD1FD" w14:textId="77777777" w:rsidR="006F76F6" w:rsidRPr="00E74F03" w:rsidRDefault="006F76F6" w:rsidP="006F76F6">
            <w:pPr>
              <w:spacing w:line="276" w:lineRule="auto"/>
              <w:contextualSpacing/>
              <w:rPr>
                <w:rFonts w:cstheme="minorHAnsi"/>
              </w:rPr>
            </w:pPr>
          </w:p>
        </w:tc>
        <w:tc>
          <w:tcPr>
            <w:tcW w:w="3021" w:type="dxa"/>
          </w:tcPr>
          <w:p w14:paraId="2FD0BFBC" w14:textId="64D80B55"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1925B7A6" w14:textId="77777777" w:rsidTr="006F76F6">
        <w:tc>
          <w:tcPr>
            <w:tcW w:w="4248" w:type="dxa"/>
            <w:vAlign w:val="center"/>
          </w:tcPr>
          <w:p w14:paraId="440745EF" w14:textId="49689532" w:rsidR="006F76F6" w:rsidRPr="00E74F03" w:rsidRDefault="00EC719E" w:rsidP="00EC719E">
            <w:pPr>
              <w:spacing w:line="276" w:lineRule="auto"/>
              <w:contextualSpacing/>
              <w:rPr>
                <w:rFonts w:cstheme="minorHAnsi"/>
                <w:b/>
                <w:color w:val="000000" w:themeColor="text1"/>
              </w:rPr>
            </w:pPr>
            <w:r w:rsidRPr="00E74F03">
              <w:rPr>
                <w:rFonts w:cstheme="minorHAnsi"/>
                <w:b/>
                <w:color w:val="000000" w:themeColor="text1"/>
              </w:rPr>
              <w:t xml:space="preserve">Yazıcı geçmişinin takibi ve evrak kaydedilmesi </w:t>
            </w:r>
          </w:p>
        </w:tc>
        <w:tc>
          <w:tcPr>
            <w:tcW w:w="1793" w:type="dxa"/>
            <w:vAlign w:val="bottom"/>
          </w:tcPr>
          <w:p w14:paraId="6612BA16" w14:textId="227C555E" w:rsidR="006F76F6" w:rsidRPr="00E74F03" w:rsidRDefault="00EC719E" w:rsidP="006F76F6">
            <w:pPr>
              <w:spacing w:line="276" w:lineRule="auto"/>
              <w:contextualSpacing/>
              <w:rPr>
                <w:rFonts w:cstheme="minorHAnsi"/>
              </w:rPr>
            </w:pPr>
            <w:r w:rsidRPr="00E74F03">
              <w:rPr>
                <w:rFonts w:cstheme="minorHAnsi"/>
              </w:rPr>
              <w:t>1 yıl /10 yıl</w:t>
            </w:r>
          </w:p>
        </w:tc>
        <w:tc>
          <w:tcPr>
            <w:tcW w:w="3021" w:type="dxa"/>
          </w:tcPr>
          <w:p w14:paraId="7779DD24" w14:textId="4F37AA53"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5D7720B3" w14:textId="77777777" w:rsidTr="006F76F6">
        <w:tc>
          <w:tcPr>
            <w:tcW w:w="4248" w:type="dxa"/>
            <w:vAlign w:val="center"/>
          </w:tcPr>
          <w:p w14:paraId="3ABFB89B" w14:textId="2E81870E" w:rsidR="006F76F6" w:rsidRPr="00E74F03" w:rsidRDefault="006E119B" w:rsidP="006F76F6">
            <w:pPr>
              <w:spacing w:line="276" w:lineRule="auto"/>
              <w:contextualSpacing/>
              <w:rPr>
                <w:rFonts w:cstheme="minorHAnsi"/>
                <w:b/>
                <w:color w:val="000000" w:themeColor="text1"/>
              </w:rPr>
            </w:pPr>
            <w:r w:rsidRPr="00E74F03">
              <w:rPr>
                <w:rFonts w:cstheme="minorHAnsi"/>
                <w:b/>
                <w:color w:val="000000" w:themeColor="text1"/>
              </w:rPr>
              <w:t>E-ticaret ve pazarlama faaliyetleri kapsamında yapılan her türlü işlem</w:t>
            </w:r>
          </w:p>
        </w:tc>
        <w:tc>
          <w:tcPr>
            <w:tcW w:w="1793" w:type="dxa"/>
            <w:vAlign w:val="bottom"/>
          </w:tcPr>
          <w:p w14:paraId="6819D8F7" w14:textId="4361E63A" w:rsidR="006F76F6" w:rsidRPr="00E74F03" w:rsidRDefault="006E119B" w:rsidP="006F76F6">
            <w:pPr>
              <w:spacing w:line="276" w:lineRule="auto"/>
              <w:contextualSpacing/>
              <w:rPr>
                <w:rFonts w:cstheme="minorHAnsi"/>
              </w:rPr>
            </w:pPr>
            <w:r w:rsidRPr="00E74F03">
              <w:rPr>
                <w:rFonts w:cstheme="minorHAnsi"/>
              </w:rPr>
              <w:t>Hukuki ilişki + 10 yıl</w:t>
            </w:r>
          </w:p>
        </w:tc>
        <w:tc>
          <w:tcPr>
            <w:tcW w:w="3021" w:type="dxa"/>
          </w:tcPr>
          <w:p w14:paraId="42A56096" w14:textId="258E01F4"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4352B99A" w14:textId="77777777" w:rsidTr="006F76F6">
        <w:tc>
          <w:tcPr>
            <w:tcW w:w="4248" w:type="dxa"/>
            <w:vAlign w:val="center"/>
          </w:tcPr>
          <w:p w14:paraId="4937D06A" w14:textId="0DA5F068" w:rsidR="006F76F6" w:rsidRPr="00E74F03" w:rsidRDefault="00A97612" w:rsidP="006F76F6">
            <w:pPr>
              <w:spacing w:line="276" w:lineRule="auto"/>
              <w:contextualSpacing/>
              <w:rPr>
                <w:rFonts w:cstheme="minorHAnsi"/>
                <w:b/>
                <w:color w:val="000000" w:themeColor="text1"/>
              </w:rPr>
            </w:pPr>
            <w:r w:rsidRPr="00E74F03">
              <w:rPr>
                <w:rFonts w:cstheme="minorHAnsi"/>
                <w:b/>
                <w:color w:val="000000" w:themeColor="text1"/>
              </w:rPr>
              <w:t>Finansman faaliyetleri kapsamında yapılan ve alınan ödemelere ilişkin kayıtlar</w:t>
            </w:r>
          </w:p>
        </w:tc>
        <w:tc>
          <w:tcPr>
            <w:tcW w:w="1793" w:type="dxa"/>
            <w:vAlign w:val="bottom"/>
          </w:tcPr>
          <w:p w14:paraId="7D435A35" w14:textId="10E3F71F" w:rsidR="006F76F6" w:rsidRPr="00E74F03" w:rsidRDefault="00A97612" w:rsidP="006F76F6">
            <w:pPr>
              <w:spacing w:line="276" w:lineRule="auto"/>
              <w:contextualSpacing/>
              <w:rPr>
                <w:rFonts w:cstheme="minorHAnsi"/>
              </w:rPr>
            </w:pPr>
            <w:r w:rsidRPr="00E74F03">
              <w:rPr>
                <w:rFonts w:cstheme="minorHAnsi"/>
              </w:rPr>
              <w:t>10 yıl</w:t>
            </w:r>
          </w:p>
        </w:tc>
        <w:tc>
          <w:tcPr>
            <w:tcW w:w="3021" w:type="dxa"/>
          </w:tcPr>
          <w:p w14:paraId="1BE88C15" w14:textId="53EDB246"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5DC8E501" w14:textId="77777777" w:rsidTr="006F76F6">
        <w:tc>
          <w:tcPr>
            <w:tcW w:w="4248" w:type="dxa"/>
            <w:vAlign w:val="center"/>
          </w:tcPr>
          <w:p w14:paraId="244A80E2" w14:textId="23C19396" w:rsidR="006F76F6" w:rsidRPr="00E74F03" w:rsidRDefault="0078217C" w:rsidP="006F76F6">
            <w:pPr>
              <w:spacing w:line="276" w:lineRule="auto"/>
              <w:contextualSpacing/>
              <w:rPr>
                <w:rFonts w:cstheme="minorHAnsi"/>
                <w:b/>
                <w:color w:val="000000" w:themeColor="text1"/>
              </w:rPr>
            </w:pPr>
            <w:r w:rsidRPr="00E74F03">
              <w:rPr>
                <w:rFonts w:cstheme="minorHAnsi"/>
                <w:b/>
                <w:color w:val="000000" w:themeColor="text1"/>
              </w:rPr>
              <w:t xml:space="preserve">İdari </w:t>
            </w:r>
            <w:proofErr w:type="gramStart"/>
            <w:r w:rsidRPr="00E74F03">
              <w:rPr>
                <w:rFonts w:cstheme="minorHAnsi"/>
                <w:b/>
                <w:color w:val="000000" w:themeColor="text1"/>
              </w:rPr>
              <w:t>işler -</w:t>
            </w:r>
            <w:proofErr w:type="gramEnd"/>
            <w:r w:rsidRPr="00E74F03">
              <w:rPr>
                <w:rFonts w:cstheme="minorHAnsi"/>
                <w:b/>
                <w:color w:val="000000" w:themeColor="text1"/>
              </w:rPr>
              <w:t xml:space="preserve"> </w:t>
            </w:r>
            <w:r w:rsidR="00C14250" w:rsidRPr="00E74F03">
              <w:rPr>
                <w:rFonts w:cstheme="minorHAnsi"/>
                <w:b/>
                <w:color w:val="000000" w:themeColor="text1"/>
              </w:rPr>
              <w:t>Kamera kayıtları</w:t>
            </w:r>
          </w:p>
        </w:tc>
        <w:tc>
          <w:tcPr>
            <w:tcW w:w="1793" w:type="dxa"/>
            <w:vAlign w:val="bottom"/>
          </w:tcPr>
          <w:p w14:paraId="593F2163" w14:textId="1D4624A1" w:rsidR="006F76F6" w:rsidRPr="00E74F03" w:rsidRDefault="00C14250" w:rsidP="006F76F6">
            <w:pPr>
              <w:spacing w:line="276" w:lineRule="auto"/>
              <w:contextualSpacing/>
              <w:rPr>
                <w:rFonts w:cstheme="minorHAnsi"/>
              </w:rPr>
            </w:pPr>
            <w:r w:rsidRPr="00E74F03">
              <w:rPr>
                <w:rFonts w:cstheme="minorHAnsi"/>
              </w:rPr>
              <w:t>15 gün</w:t>
            </w:r>
          </w:p>
        </w:tc>
        <w:tc>
          <w:tcPr>
            <w:tcW w:w="3021" w:type="dxa"/>
          </w:tcPr>
          <w:p w14:paraId="65F0B126" w14:textId="6BA172F3" w:rsidR="006F76F6" w:rsidRPr="00E74F03" w:rsidRDefault="006F76F6" w:rsidP="006F76F6">
            <w:pPr>
              <w:spacing w:line="276" w:lineRule="auto"/>
              <w:contextualSpacing/>
              <w:jc w:val="both"/>
              <w:rPr>
                <w:rFonts w:cstheme="minorHAnsi"/>
              </w:rPr>
            </w:pPr>
            <w:r w:rsidRPr="00E74F03">
              <w:rPr>
                <w:rFonts w:cstheme="minorHAnsi"/>
              </w:rPr>
              <w:t>Saklama süresinin bitimin</w:t>
            </w:r>
            <w:r w:rsidR="00A45531" w:rsidRPr="00E74F03">
              <w:rPr>
                <w:rFonts w:cstheme="minorHAnsi"/>
              </w:rPr>
              <w:t xml:space="preserve">de </w:t>
            </w:r>
          </w:p>
        </w:tc>
      </w:tr>
      <w:tr w:rsidR="006F76F6" w:rsidRPr="00E74F03" w14:paraId="35DA3D1A" w14:textId="77777777" w:rsidTr="006F76F6">
        <w:tc>
          <w:tcPr>
            <w:tcW w:w="4248" w:type="dxa"/>
            <w:vAlign w:val="center"/>
          </w:tcPr>
          <w:p w14:paraId="25482008" w14:textId="1A165AF0" w:rsidR="006F76F6" w:rsidRPr="00E74F03" w:rsidRDefault="0078217C" w:rsidP="006F76F6">
            <w:pPr>
              <w:spacing w:line="276" w:lineRule="auto"/>
              <w:contextualSpacing/>
              <w:rPr>
                <w:rFonts w:cstheme="minorHAnsi"/>
                <w:b/>
                <w:color w:val="000000" w:themeColor="text1"/>
              </w:rPr>
            </w:pPr>
            <w:r w:rsidRPr="00E74F03">
              <w:rPr>
                <w:rFonts w:cstheme="minorHAnsi"/>
                <w:b/>
                <w:color w:val="000000" w:themeColor="text1"/>
              </w:rPr>
              <w:t xml:space="preserve">İdari </w:t>
            </w:r>
            <w:proofErr w:type="gramStart"/>
            <w:r w:rsidRPr="00E74F03">
              <w:rPr>
                <w:rFonts w:cstheme="minorHAnsi"/>
                <w:b/>
                <w:color w:val="000000" w:themeColor="text1"/>
              </w:rPr>
              <w:t>işler -</w:t>
            </w:r>
            <w:proofErr w:type="gramEnd"/>
            <w:r w:rsidRPr="00E74F03">
              <w:rPr>
                <w:rFonts w:cstheme="minorHAnsi"/>
                <w:b/>
                <w:color w:val="000000" w:themeColor="text1"/>
              </w:rPr>
              <w:t xml:space="preserve"> </w:t>
            </w:r>
            <w:r w:rsidR="00E55621" w:rsidRPr="00E74F03">
              <w:rPr>
                <w:rFonts w:cstheme="minorHAnsi"/>
                <w:b/>
                <w:color w:val="000000" w:themeColor="text1"/>
              </w:rPr>
              <w:t>Ziyaretçi kayıtlar</w:t>
            </w:r>
            <w:r w:rsidRPr="00E74F03">
              <w:rPr>
                <w:rFonts w:cstheme="minorHAnsi"/>
                <w:b/>
                <w:color w:val="000000" w:themeColor="text1"/>
              </w:rPr>
              <w:t>ı</w:t>
            </w:r>
          </w:p>
        </w:tc>
        <w:tc>
          <w:tcPr>
            <w:tcW w:w="1793" w:type="dxa"/>
            <w:vAlign w:val="bottom"/>
          </w:tcPr>
          <w:p w14:paraId="5B01A51A" w14:textId="6EF78494" w:rsidR="006F76F6" w:rsidRPr="00E74F03" w:rsidRDefault="00E55621" w:rsidP="006F76F6">
            <w:pPr>
              <w:spacing w:line="276" w:lineRule="auto"/>
              <w:contextualSpacing/>
              <w:rPr>
                <w:rFonts w:cstheme="minorHAnsi"/>
              </w:rPr>
            </w:pPr>
            <w:r w:rsidRPr="00E74F03">
              <w:rPr>
                <w:rFonts w:cstheme="minorHAnsi"/>
              </w:rPr>
              <w:t>1 yıl</w:t>
            </w:r>
          </w:p>
        </w:tc>
        <w:tc>
          <w:tcPr>
            <w:tcW w:w="3021" w:type="dxa"/>
          </w:tcPr>
          <w:p w14:paraId="6927C5C0" w14:textId="1BB9EC65"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0B8E90F4" w14:textId="77777777" w:rsidTr="006F76F6">
        <w:tc>
          <w:tcPr>
            <w:tcW w:w="4248" w:type="dxa"/>
            <w:vAlign w:val="center"/>
          </w:tcPr>
          <w:p w14:paraId="3A4F3999" w14:textId="5D68D73E" w:rsidR="006F76F6" w:rsidRPr="00E74F03" w:rsidRDefault="0078217C" w:rsidP="006F76F6">
            <w:pPr>
              <w:spacing w:line="276" w:lineRule="auto"/>
              <w:contextualSpacing/>
              <w:rPr>
                <w:rFonts w:cstheme="minorHAnsi"/>
                <w:b/>
                <w:color w:val="000000" w:themeColor="text1"/>
              </w:rPr>
            </w:pPr>
            <w:r w:rsidRPr="00E74F03">
              <w:rPr>
                <w:rFonts w:cstheme="minorHAnsi"/>
                <w:b/>
                <w:color w:val="000000" w:themeColor="text1"/>
              </w:rPr>
              <w:t xml:space="preserve">İdari </w:t>
            </w:r>
            <w:proofErr w:type="gramStart"/>
            <w:r w:rsidRPr="00E74F03">
              <w:rPr>
                <w:rFonts w:cstheme="minorHAnsi"/>
                <w:b/>
                <w:color w:val="000000" w:themeColor="text1"/>
              </w:rPr>
              <w:t>işler -</w:t>
            </w:r>
            <w:proofErr w:type="gramEnd"/>
            <w:r w:rsidRPr="00E74F03">
              <w:rPr>
                <w:rFonts w:cstheme="minorHAnsi"/>
                <w:b/>
                <w:color w:val="000000" w:themeColor="text1"/>
              </w:rPr>
              <w:t xml:space="preserve"> Yüklenici, hizmet veren, alt işveren çalışanlarının bilgilerinin alınması</w:t>
            </w:r>
          </w:p>
        </w:tc>
        <w:tc>
          <w:tcPr>
            <w:tcW w:w="1793" w:type="dxa"/>
            <w:vAlign w:val="bottom"/>
          </w:tcPr>
          <w:p w14:paraId="0C617A2D" w14:textId="4508B3EE" w:rsidR="006F76F6" w:rsidRPr="00E74F03" w:rsidRDefault="0078217C" w:rsidP="006F76F6">
            <w:pPr>
              <w:spacing w:line="276" w:lineRule="auto"/>
              <w:contextualSpacing/>
              <w:rPr>
                <w:rFonts w:cstheme="minorHAnsi"/>
              </w:rPr>
            </w:pPr>
            <w:r w:rsidRPr="00E74F03">
              <w:rPr>
                <w:rFonts w:cstheme="minorHAnsi"/>
              </w:rPr>
              <w:t>Hukuki ilişki + 10 yıl</w:t>
            </w:r>
          </w:p>
        </w:tc>
        <w:tc>
          <w:tcPr>
            <w:tcW w:w="3021" w:type="dxa"/>
          </w:tcPr>
          <w:p w14:paraId="1298D0CA" w14:textId="46AE8F9F"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6F76F6" w:rsidRPr="00E74F03" w14:paraId="241B1685" w14:textId="77777777" w:rsidTr="006F76F6">
        <w:tc>
          <w:tcPr>
            <w:tcW w:w="4248" w:type="dxa"/>
            <w:vAlign w:val="center"/>
          </w:tcPr>
          <w:p w14:paraId="5E204A07" w14:textId="2D9B2582" w:rsidR="006F76F6" w:rsidRPr="00E74F03" w:rsidRDefault="00511BB2" w:rsidP="006F76F6">
            <w:pPr>
              <w:spacing w:line="276" w:lineRule="auto"/>
              <w:contextualSpacing/>
              <w:rPr>
                <w:rFonts w:cstheme="minorHAnsi"/>
                <w:b/>
                <w:color w:val="000000" w:themeColor="text1"/>
              </w:rPr>
            </w:pPr>
            <w:r w:rsidRPr="00E74F03">
              <w:rPr>
                <w:rFonts w:cstheme="minorHAnsi"/>
                <w:b/>
                <w:color w:val="000000" w:themeColor="text1"/>
              </w:rPr>
              <w:t>İnsan Kaynakları Gelişim – memnuniyet anketleri</w:t>
            </w:r>
          </w:p>
        </w:tc>
        <w:tc>
          <w:tcPr>
            <w:tcW w:w="1793" w:type="dxa"/>
            <w:vAlign w:val="bottom"/>
          </w:tcPr>
          <w:p w14:paraId="17C4DC77" w14:textId="01279B8E" w:rsidR="006F76F6" w:rsidRPr="00E74F03" w:rsidRDefault="00511BB2" w:rsidP="006F76F6">
            <w:pPr>
              <w:spacing w:line="276" w:lineRule="auto"/>
              <w:contextualSpacing/>
              <w:rPr>
                <w:rFonts w:cstheme="minorHAnsi"/>
              </w:rPr>
            </w:pPr>
            <w:r w:rsidRPr="00E74F03">
              <w:rPr>
                <w:rFonts w:cstheme="minorHAnsi"/>
              </w:rPr>
              <w:t>10 yıl</w:t>
            </w:r>
          </w:p>
        </w:tc>
        <w:tc>
          <w:tcPr>
            <w:tcW w:w="3021" w:type="dxa"/>
          </w:tcPr>
          <w:p w14:paraId="764A869C" w14:textId="31C891B1" w:rsidR="006F76F6" w:rsidRPr="00E74F03" w:rsidRDefault="006F76F6" w:rsidP="006F76F6">
            <w:pPr>
              <w:spacing w:line="276" w:lineRule="auto"/>
              <w:contextualSpacing/>
              <w:jc w:val="both"/>
              <w:rPr>
                <w:rFonts w:cstheme="minorHAnsi"/>
              </w:rPr>
            </w:pPr>
            <w:r w:rsidRPr="00E74F03">
              <w:rPr>
                <w:rFonts w:cstheme="minorHAnsi"/>
              </w:rPr>
              <w:t>Saklama süresinin bitimini takip eden ilk periyodik imha süresinde</w:t>
            </w:r>
          </w:p>
        </w:tc>
      </w:tr>
      <w:tr w:rsidR="00511BB2" w:rsidRPr="00E74F03" w14:paraId="5D160BF6" w14:textId="77777777" w:rsidTr="006F76F6">
        <w:tc>
          <w:tcPr>
            <w:tcW w:w="4248" w:type="dxa"/>
            <w:vAlign w:val="center"/>
          </w:tcPr>
          <w:p w14:paraId="70C9B369" w14:textId="11D40ACC" w:rsidR="00511BB2" w:rsidRPr="00E74F03" w:rsidRDefault="00511BB2" w:rsidP="00511BB2">
            <w:pPr>
              <w:spacing w:line="276" w:lineRule="auto"/>
              <w:contextualSpacing/>
              <w:rPr>
                <w:rFonts w:cstheme="minorHAnsi"/>
                <w:b/>
                <w:color w:val="000000" w:themeColor="text1"/>
              </w:rPr>
            </w:pPr>
            <w:r w:rsidRPr="00E74F03">
              <w:rPr>
                <w:rFonts w:cstheme="minorHAnsi"/>
                <w:b/>
                <w:color w:val="000000" w:themeColor="text1"/>
              </w:rPr>
              <w:t>İnsan Kaynakları Gelişim – iş başvuru formları</w:t>
            </w:r>
            <w:r w:rsidR="009A77B0" w:rsidRPr="00E74F03">
              <w:rPr>
                <w:rFonts w:cstheme="minorHAnsi"/>
                <w:b/>
                <w:color w:val="000000" w:themeColor="text1"/>
              </w:rPr>
              <w:t xml:space="preserve">, kişilik testleri, </w:t>
            </w:r>
            <w:r w:rsidR="003804DF" w:rsidRPr="00E74F03">
              <w:rPr>
                <w:rFonts w:cstheme="minorHAnsi"/>
                <w:b/>
                <w:color w:val="000000" w:themeColor="text1"/>
              </w:rPr>
              <w:t>mülakat değerlendirmeleri</w:t>
            </w:r>
          </w:p>
        </w:tc>
        <w:tc>
          <w:tcPr>
            <w:tcW w:w="1793" w:type="dxa"/>
            <w:vAlign w:val="bottom"/>
          </w:tcPr>
          <w:p w14:paraId="04F4BA36" w14:textId="039A30DE" w:rsidR="00511BB2" w:rsidRPr="00E74F03" w:rsidRDefault="003804DF" w:rsidP="00511BB2">
            <w:pPr>
              <w:spacing w:line="276" w:lineRule="auto"/>
              <w:contextualSpacing/>
              <w:rPr>
                <w:rFonts w:cstheme="minorHAnsi"/>
              </w:rPr>
            </w:pPr>
            <w:r w:rsidRPr="00E74F03">
              <w:rPr>
                <w:rFonts w:cstheme="minorHAnsi"/>
              </w:rPr>
              <w:t>2</w:t>
            </w:r>
            <w:r w:rsidR="009A77B0" w:rsidRPr="00E74F03">
              <w:rPr>
                <w:rFonts w:cstheme="minorHAnsi"/>
              </w:rPr>
              <w:t xml:space="preserve"> </w:t>
            </w:r>
            <w:proofErr w:type="gramStart"/>
            <w:r w:rsidR="009A77B0" w:rsidRPr="00E74F03">
              <w:rPr>
                <w:rFonts w:cstheme="minorHAnsi"/>
              </w:rPr>
              <w:t xml:space="preserve">yıl </w:t>
            </w:r>
            <w:r w:rsidRPr="00E74F03">
              <w:rPr>
                <w:rFonts w:cstheme="minorHAnsi"/>
              </w:rPr>
              <w:t xml:space="preserve"> /</w:t>
            </w:r>
            <w:proofErr w:type="gramEnd"/>
            <w:r w:rsidRPr="00E74F03">
              <w:rPr>
                <w:rFonts w:cstheme="minorHAnsi"/>
              </w:rPr>
              <w:t xml:space="preserve"> Hukuki ilişki + 10 yıl</w:t>
            </w:r>
          </w:p>
        </w:tc>
        <w:tc>
          <w:tcPr>
            <w:tcW w:w="3021" w:type="dxa"/>
          </w:tcPr>
          <w:p w14:paraId="3B984EDB" w14:textId="7689FF5A" w:rsidR="00511BB2" w:rsidRPr="00E74F03" w:rsidRDefault="00511BB2" w:rsidP="00511BB2">
            <w:pPr>
              <w:spacing w:line="276" w:lineRule="auto"/>
              <w:contextualSpacing/>
              <w:jc w:val="both"/>
              <w:rPr>
                <w:rFonts w:cstheme="minorHAnsi"/>
              </w:rPr>
            </w:pPr>
            <w:r w:rsidRPr="00E74F03">
              <w:rPr>
                <w:rFonts w:cstheme="minorHAnsi"/>
              </w:rPr>
              <w:t>Saklama süresinin bitimini takip eden ilk periyodik imha süresinde</w:t>
            </w:r>
          </w:p>
        </w:tc>
      </w:tr>
      <w:tr w:rsidR="00511BB2" w:rsidRPr="00E74F03" w14:paraId="2B1B5336" w14:textId="77777777" w:rsidTr="006F76F6">
        <w:tc>
          <w:tcPr>
            <w:tcW w:w="4248" w:type="dxa"/>
            <w:vAlign w:val="center"/>
          </w:tcPr>
          <w:p w14:paraId="10321C14" w14:textId="364383E2" w:rsidR="00511BB2" w:rsidRPr="00E74F03" w:rsidRDefault="00511BB2" w:rsidP="00511BB2">
            <w:pPr>
              <w:spacing w:line="276" w:lineRule="auto"/>
              <w:contextualSpacing/>
              <w:rPr>
                <w:rFonts w:cstheme="minorHAnsi"/>
                <w:b/>
                <w:color w:val="000000" w:themeColor="text1"/>
              </w:rPr>
            </w:pPr>
            <w:r w:rsidRPr="00E74F03">
              <w:rPr>
                <w:rFonts w:cstheme="minorHAnsi"/>
                <w:b/>
                <w:color w:val="000000" w:themeColor="text1"/>
              </w:rPr>
              <w:t xml:space="preserve">İnsan Kaynakları Gelişim </w:t>
            </w:r>
            <w:r w:rsidR="00590FD1" w:rsidRPr="00E74F03">
              <w:rPr>
                <w:rFonts w:cstheme="minorHAnsi"/>
                <w:b/>
                <w:color w:val="000000" w:themeColor="text1"/>
              </w:rPr>
              <w:t>– oryantasyon ve eğitim faaliyetleri, organizasyon şeması</w:t>
            </w:r>
          </w:p>
        </w:tc>
        <w:tc>
          <w:tcPr>
            <w:tcW w:w="1793" w:type="dxa"/>
            <w:vAlign w:val="bottom"/>
          </w:tcPr>
          <w:p w14:paraId="6D6BE21C" w14:textId="41CB545C" w:rsidR="00511BB2" w:rsidRPr="00E74F03" w:rsidRDefault="005D791B" w:rsidP="00511BB2">
            <w:pPr>
              <w:spacing w:line="276" w:lineRule="auto"/>
              <w:contextualSpacing/>
              <w:rPr>
                <w:rFonts w:cstheme="minorHAnsi"/>
              </w:rPr>
            </w:pPr>
            <w:r w:rsidRPr="00E74F03">
              <w:rPr>
                <w:rFonts w:cstheme="minorHAnsi"/>
              </w:rPr>
              <w:t>Hukuki ilişki + 10 yıl</w:t>
            </w:r>
          </w:p>
        </w:tc>
        <w:tc>
          <w:tcPr>
            <w:tcW w:w="3021" w:type="dxa"/>
          </w:tcPr>
          <w:p w14:paraId="5ECE4AE0" w14:textId="2716078C" w:rsidR="00511BB2" w:rsidRPr="00E74F03" w:rsidRDefault="00511BB2" w:rsidP="00511BB2">
            <w:pPr>
              <w:spacing w:line="276" w:lineRule="auto"/>
              <w:contextualSpacing/>
              <w:jc w:val="both"/>
              <w:rPr>
                <w:rFonts w:cstheme="minorHAnsi"/>
              </w:rPr>
            </w:pPr>
            <w:r w:rsidRPr="00E74F03">
              <w:rPr>
                <w:rFonts w:cstheme="minorHAnsi"/>
              </w:rPr>
              <w:t>Saklama süresinin bitimini takip eden ilk periyodik imha süresinde</w:t>
            </w:r>
          </w:p>
        </w:tc>
      </w:tr>
      <w:tr w:rsidR="00511BB2" w:rsidRPr="00E74F03" w14:paraId="2F6785C4" w14:textId="77777777" w:rsidTr="006F76F6">
        <w:tc>
          <w:tcPr>
            <w:tcW w:w="4248" w:type="dxa"/>
            <w:vAlign w:val="center"/>
          </w:tcPr>
          <w:p w14:paraId="4A52C71F" w14:textId="472B373B" w:rsidR="00511BB2" w:rsidRPr="00E74F03" w:rsidRDefault="005D791B" w:rsidP="00511BB2">
            <w:pPr>
              <w:spacing w:line="276" w:lineRule="auto"/>
              <w:contextualSpacing/>
              <w:rPr>
                <w:rFonts w:cstheme="minorHAnsi"/>
                <w:b/>
                <w:color w:val="000000" w:themeColor="text1"/>
              </w:rPr>
            </w:pPr>
            <w:r w:rsidRPr="00E74F03">
              <w:rPr>
                <w:rFonts w:cstheme="minorHAnsi"/>
                <w:b/>
                <w:color w:val="000000" w:themeColor="text1"/>
              </w:rPr>
              <w:t>İş sağlığı ve güvenliği, Sağlık dosyalarına ilişkin süreçler</w:t>
            </w:r>
            <w:r w:rsidR="00511BB2" w:rsidRPr="00E74F03">
              <w:rPr>
                <w:rFonts w:cstheme="minorHAnsi"/>
                <w:b/>
                <w:color w:val="000000" w:themeColor="text1"/>
              </w:rPr>
              <w:t xml:space="preserve"> </w:t>
            </w:r>
          </w:p>
        </w:tc>
        <w:tc>
          <w:tcPr>
            <w:tcW w:w="1793" w:type="dxa"/>
            <w:vAlign w:val="bottom"/>
          </w:tcPr>
          <w:p w14:paraId="64ADBD70" w14:textId="77E47B87" w:rsidR="00511BB2" w:rsidRPr="00E74F03" w:rsidRDefault="005D791B" w:rsidP="00511BB2">
            <w:pPr>
              <w:spacing w:line="276" w:lineRule="auto"/>
              <w:contextualSpacing/>
              <w:rPr>
                <w:rFonts w:cstheme="minorHAnsi"/>
              </w:rPr>
            </w:pPr>
            <w:r w:rsidRPr="00E74F03">
              <w:rPr>
                <w:rFonts w:cstheme="minorHAnsi"/>
              </w:rPr>
              <w:t>Hukuki ilişki + 15yıl</w:t>
            </w:r>
          </w:p>
        </w:tc>
        <w:tc>
          <w:tcPr>
            <w:tcW w:w="3021" w:type="dxa"/>
          </w:tcPr>
          <w:p w14:paraId="78494EF8" w14:textId="132C5669" w:rsidR="00511BB2" w:rsidRPr="00E74F03" w:rsidRDefault="00511BB2" w:rsidP="00511BB2">
            <w:pPr>
              <w:spacing w:line="276" w:lineRule="auto"/>
              <w:contextualSpacing/>
              <w:jc w:val="both"/>
              <w:rPr>
                <w:rFonts w:cstheme="minorHAnsi"/>
              </w:rPr>
            </w:pPr>
            <w:r w:rsidRPr="00E74F03">
              <w:rPr>
                <w:rFonts w:cstheme="minorHAnsi"/>
              </w:rPr>
              <w:t>Saklama süresinin bitimini takip eden ilk periyodik imha süresinde</w:t>
            </w:r>
          </w:p>
        </w:tc>
      </w:tr>
      <w:tr w:rsidR="00511BB2" w:rsidRPr="00E74F03" w14:paraId="677D7706" w14:textId="77777777" w:rsidTr="006F76F6">
        <w:tc>
          <w:tcPr>
            <w:tcW w:w="4248" w:type="dxa"/>
            <w:vAlign w:val="center"/>
          </w:tcPr>
          <w:p w14:paraId="2BD00AAF" w14:textId="2284DD10" w:rsidR="00511BB2" w:rsidRPr="00E74F03" w:rsidRDefault="00A45531" w:rsidP="00511BB2">
            <w:pPr>
              <w:spacing w:line="276" w:lineRule="auto"/>
              <w:contextualSpacing/>
              <w:rPr>
                <w:rFonts w:cstheme="minorHAnsi"/>
                <w:b/>
                <w:color w:val="000000" w:themeColor="text1"/>
              </w:rPr>
            </w:pPr>
            <w:r w:rsidRPr="00E74F03">
              <w:rPr>
                <w:rFonts w:cstheme="minorHAnsi"/>
                <w:b/>
                <w:color w:val="000000" w:themeColor="text1"/>
              </w:rPr>
              <w:t>Kalite güvence belgeleri</w:t>
            </w:r>
          </w:p>
        </w:tc>
        <w:tc>
          <w:tcPr>
            <w:tcW w:w="1793" w:type="dxa"/>
            <w:vAlign w:val="bottom"/>
          </w:tcPr>
          <w:p w14:paraId="67369F88" w14:textId="0E9E948B" w:rsidR="00511BB2" w:rsidRPr="00E74F03" w:rsidRDefault="00172893" w:rsidP="00511BB2">
            <w:pPr>
              <w:spacing w:line="276" w:lineRule="auto"/>
              <w:contextualSpacing/>
              <w:rPr>
                <w:rFonts w:cstheme="minorHAnsi"/>
              </w:rPr>
            </w:pPr>
            <w:r w:rsidRPr="00E74F03">
              <w:rPr>
                <w:rFonts w:cstheme="minorHAnsi"/>
              </w:rPr>
              <w:t>Hukuki ilişki + 10 yıl</w:t>
            </w:r>
          </w:p>
        </w:tc>
        <w:tc>
          <w:tcPr>
            <w:tcW w:w="3021" w:type="dxa"/>
          </w:tcPr>
          <w:p w14:paraId="35931AF2" w14:textId="26FBB7BD" w:rsidR="00511BB2" w:rsidRPr="00E74F03" w:rsidRDefault="00511BB2" w:rsidP="00511BB2">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43A40CD7" w14:textId="77777777" w:rsidTr="006F76F6">
        <w:tc>
          <w:tcPr>
            <w:tcW w:w="4248" w:type="dxa"/>
            <w:vAlign w:val="center"/>
          </w:tcPr>
          <w:p w14:paraId="4BA6F384" w14:textId="3A268F2D"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lastRenderedPageBreak/>
              <w:t>Muhasebe, finans, bankacılık, resmi kurum işlemleri, yönetim faaliyetleri, teşvik süreçleri</w:t>
            </w:r>
          </w:p>
        </w:tc>
        <w:tc>
          <w:tcPr>
            <w:tcW w:w="1793" w:type="dxa"/>
            <w:vAlign w:val="bottom"/>
          </w:tcPr>
          <w:p w14:paraId="5ED8EE8F" w14:textId="4D0A3359" w:rsidR="00BD512E" w:rsidRPr="00E74F03" w:rsidRDefault="00BD512E" w:rsidP="00BD512E">
            <w:pPr>
              <w:spacing w:line="276" w:lineRule="auto"/>
              <w:contextualSpacing/>
              <w:rPr>
                <w:rFonts w:cstheme="minorHAnsi"/>
              </w:rPr>
            </w:pPr>
            <w:r w:rsidRPr="00E74F03">
              <w:rPr>
                <w:rFonts w:cstheme="minorHAnsi"/>
              </w:rPr>
              <w:t>10 yıl / Hukuki ilişki + 10 yıl</w:t>
            </w:r>
          </w:p>
        </w:tc>
        <w:tc>
          <w:tcPr>
            <w:tcW w:w="3021" w:type="dxa"/>
          </w:tcPr>
          <w:p w14:paraId="4344DB76" w14:textId="73922F5A"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60C880B3" w14:textId="77777777" w:rsidTr="006F76F6">
        <w:tc>
          <w:tcPr>
            <w:tcW w:w="4248" w:type="dxa"/>
            <w:vAlign w:val="center"/>
          </w:tcPr>
          <w:p w14:paraId="66DB7FF6" w14:textId="40FF10C6"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Mühendislik ve teknoloji birimi kapsamındaki AR-GE faaliyetleri</w:t>
            </w:r>
          </w:p>
        </w:tc>
        <w:tc>
          <w:tcPr>
            <w:tcW w:w="1793" w:type="dxa"/>
            <w:vAlign w:val="bottom"/>
          </w:tcPr>
          <w:p w14:paraId="0DC8EE25" w14:textId="74B55735"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7064A987" w14:textId="4A2F869B"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6FBAE341" w14:textId="77777777" w:rsidTr="006F76F6">
        <w:tc>
          <w:tcPr>
            <w:tcW w:w="4248" w:type="dxa"/>
            <w:vAlign w:val="center"/>
          </w:tcPr>
          <w:p w14:paraId="0C0EED31" w14:textId="21A9EF4F"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Mühendislik ve teknoloji birimi kapsamındaki irsaliye süreçleri</w:t>
            </w:r>
          </w:p>
        </w:tc>
        <w:tc>
          <w:tcPr>
            <w:tcW w:w="1793" w:type="dxa"/>
            <w:vAlign w:val="bottom"/>
          </w:tcPr>
          <w:p w14:paraId="33AE3A75" w14:textId="33AE14EE" w:rsidR="00BD512E" w:rsidRPr="00E74F03" w:rsidRDefault="00BD512E" w:rsidP="00BD512E">
            <w:pPr>
              <w:spacing w:line="276" w:lineRule="auto"/>
              <w:contextualSpacing/>
              <w:rPr>
                <w:rFonts w:cstheme="minorHAnsi"/>
              </w:rPr>
            </w:pPr>
            <w:r w:rsidRPr="00E74F03">
              <w:rPr>
                <w:rFonts w:cstheme="minorHAnsi"/>
              </w:rPr>
              <w:t>10 yıl</w:t>
            </w:r>
          </w:p>
        </w:tc>
        <w:tc>
          <w:tcPr>
            <w:tcW w:w="3021" w:type="dxa"/>
          </w:tcPr>
          <w:p w14:paraId="3E05632F" w14:textId="1C4BCC57"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3C522B16" w14:textId="77777777" w:rsidTr="006F76F6">
        <w:tc>
          <w:tcPr>
            <w:tcW w:w="4248" w:type="dxa"/>
            <w:vAlign w:val="center"/>
          </w:tcPr>
          <w:p w14:paraId="723250C4" w14:textId="79DBD6C9"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Pazarlama faaliyetleri kapsamında potansiyel müşteri faaliyetleri</w:t>
            </w:r>
          </w:p>
        </w:tc>
        <w:tc>
          <w:tcPr>
            <w:tcW w:w="1793" w:type="dxa"/>
            <w:vAlign w:val="bottom"/>
          </w:tcPr>
          <w:p w14:paraId="0F516B83" w14:textId="1B03AE48" w:rsidR="00BD512E" w:rsidRPr="00E74F03" w:rsidRDefault="00BD512E" w:rsidP="00BD512E">
            <w:pPr>
              <w:spacing w:line="276" w:lineRule="auto"/>
              <w:contextualSpacing/>
              <w:rPr>
                <w:rFonts w:cstheme="minorHAnsi"/>
              </w:rPr>
            </w:pPr>
            <w:r w:rsidRPr="00E74F03">
              <w:rPr>
                <w:rFonts w:cstheme="minorHAnsi"/>
              </w:rPr>
              <w:t>10 yıl</w:t>
            </w:r>
          </w:p>
        </w:tc>
        <w:tc>
          <w:tcPr>
            <w:tcW w:w="3021" w:type="dxa"/>
          </w:tcPr>
          <w:p w14:paraId="41964141" w14:textId="22EAEBE4"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232C1652" w14:textId="77777777" w:rsidTr="006F76F6">
        <w:tc>
          <w:tcPr>
            <w:tcW w:w="4248" w:type="dxa"/>
            <w:vAlign w:val="center"/>
          </w:tcPr>
          <w:p w14:paraId="06B29273" w14:textId="2C303A11"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Pazarlama faaliyetleri kapsamında teklif, sipariş ve proje süreçleri</w:t>
            </w:r>
          </w:p>
        </w:tc>
        <w:tc>
          <w:tcPr>
            <w:tcW w:w="1793" w:type="dxa"/>
            <w:vAlign w:val="bottom"/>
          </w:tcPr>
          <w:p w14:paraId="0BA90133" w14:textId="3A146BBB"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6D9FB693" w14:textId="29684BD7"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7B50D6AE" w14:textId="77777777" w:rsidTr="006F76F6">
        <w:tc>
          <w:tcPr>
            <w:tcW w:w="4248" w:type="dxa"/>
            <w:vAlign w:val="center"/>
          </w:tcPr>
          <w:p w14:paraId="74586CBA" w14:textId="55E54E0C"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Pazarlama faaliyetleri kapsamında sosyal medya paylaşımları</w:t>
            </w:r>
          </w:p>
        </w:tc>
        <w:tc>
          <w:tcPr>
            <w:tcW w:w="1793" w:type="dxa"/>
            <w:vAlign w:val="bottom"/>
          </w:tcPr>
          <w:p w14:paraId="7F501553" w14:textId="045D7E35" w:rsidR="00BD512E" w:rsidRPr="00E74F03" w:rsidRDefault="00BD512E" w:rsidP="00BD512E">
            <w:pPr>
              <w:spacing w:line="276" w:lineRule="auto"/>
              <w:contextualSpacing/>
              <w:rPr>
                <w:rFonts w:cstheme="minorHAnsi"/>
              </w:rPr>
            </w:pPr>
            <w:r w:rsidRPr="00E74F03">
              <w:rPr>
                <w:rFonts w:cstheme="minorHAnsi"/>
              </w:rPr>
              <w:t>10 yıl</w:t>
            </w:r>
          </w:p>
        </w:tc>
        <w:tc>
          <w:tcPr>
            <w:tcW w:w="3021" w:type="dxa"/>
          </w:tcPr>
          <w:p w14:paraId="3E4F17CD" w14:textId="213251EC"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709A7873" w14:textId="77777777" w:rsidTr="006F76F6">
        <w:tc>
          <w:tcPr>
            <w:tcW w:w="4248" w:type="dxa"/>
            <w:vAlign w:val="center"/>
          </w:tcPr>
          <w:p w14:paraId="71E0A962" w14:textId="4F26AC2D"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Planlama ve lojistik faaliyetleri</w:t>
            </w:r>
          </w:p>
        </w:tc>
        <w:tc>
          <w:tcPr>
            <w:tcW w:w="1793" w:type="dxa"/>
            <w:vAlign w:val="bottom"/>
          </w:tcPr>
          <w:p w14:paraId="52CEF7F5" w14:textId="6F949010" w:rsidR="00BD512E" w:rsidRPr="00E74F03" w:rsidRDefault="00BD512E" w:rsidP="00BD512E">
            <w:pPr>
              <w:spacing w:line="276" w:lineRule="auto"/>
              <w:contextualSpacing/>
              <w:rPr>
                <w:rFonts w:cstheme="minorHAnsi"/>
              </w:rPr>
            </w:pPr>
            <w:r w:rsidRPr="00E74F03">
              <w:rPr>
                <w:rFonts w:cstheme="minorHAnsi"/>
              </w:rPr>
              <w:t xml:space="preserve">10 yıl </w:t>
            </w:r>
          </w:p>
        </w:tc>
        <w:tc>
          <w:tcPr>
            <w:tcW w:w="3021" w:type="dxa"/>
          </w:tcPr>
          <w:p w14:paraId="690B4672" w14:textId="227D83E8"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046E8062" w14:textId="77777777" w:rsidTr="006F76F6">
        <w:tc>
          <w:tcPr>
            <w:tcW w:w="4248" w:type="dxa"/>
            <w:vAlign w:val="center"/>
          </w:tcPr>
          <w:p w14:paraId="5EDA448B" w14:textId="57A57F4B"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Proje faaliyetleri kapsamındaki ÜRGE, kurumsal müşteri, proje yönetimi, teklif ve çizim süreçleri</w:t>
            </w:r>
          </w:p>
        </w:tc>
        <w:tc>
          <w:tcPr>
            <w:tcW w:w="1793" w:type="dxa"/>
            <w:vAlign w:val="bottom"/>
          </w:tcPr>
          <w:p w14:paraId="76847F2E" w14:textId="763D490E"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540FFD1F" w14:textId="443A2576"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7FF5989F" w14:textId="77777777" w:rsidTr="006F76F6">
        <w:tc>
          <w:tcPr>
            <w:tcW w:w="4248" w:type="dxa"/>
            <w:vAlign w:val="center"/>
          </w:tcPr>
          <w:p w14:paraId="0E2A557B" w14:textId="1810F644"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Satın alma faaliyetleri kapsamında, hizmet alımları, satın alma sözleşmeleri, cari kart oluşturulması, tedarik zinciri yönetimi</w:t>
            </w:r>
          </w:p>
        </w:tc>
        <w:tc>
          <w:tcPr>
            <w:tcW w:w="1793" w:type="dxa"/>
            <w:vAlign w:val="bottom"/>
          </w:tcPr>
          <w:p w14:paraId="091E1AC4" w14:textId="6324D8F2"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62F584D4" w14:textId="05BBF2F7"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155A6466" w14:textId="77777777" w:rsidTr="006F76F6">
        <w:tc>
          <w:tcPr>
            <w:tcW w:w="4248" w:type="dxa"/>
            <w:vAlign w:val="center"/>
          </w:tcPr>
          <w:p w14:paraId="0DA6B236" w14:textId="7143C79D"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Satış faaliyetleri kapsamında yapılan işlemler</w:t>
            </w:r>
          </w:p>
        </w:tc>
        <w:tc>
          <w:tcPr>
            <w:tcW w:w="1793" w:type="dxa"/>
            <w:vAlign w:val="bottom"/>
          </w:tcPr>
          <w:p w14:paraId="4F0F7EE8" w14:textId="42C279F8"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20847A73" w14:textId="1664B211"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01B263AD" w14:textId="77777777" w:rsidTr="006F76F6">
        <w:tc>
          <w:tcPr>
            <w:tcW w:w="4248" w:type="dxa"/>
            <w:vAlign w:val="center"/>
          </w:tcPr>
          <w:p w14:paraId="648F4BD2" w14:textId="7AEB4B55"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Üretim faaliyetleri</w:t>
            </w:r>
          </w:p>
        </w:tc>
        <w:tc>
          <w:tcPr>
            <w:tcW w:w="1793" w:type="dxa"/>
            <w:vAlign w:val="bottom"/>
          </w:tcPr>
          <w:p w14:paraId="685CAD4D" w14:textId="13BC62D5"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46714009" w14:textId="301002D4"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4A7715CA" w14:textId="77777777" w:rsidTr="006F76F6">
        <w:tc>
          <w:tcPr>
            <w:tcW w:w="4248" w:type="dxa"/>
            <w:vAlign w:val="center"/>
          </w:tcPr>
          <w:p w14:paraId="0DD08B92" w14:textId="173766C0"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Yönetim faaliyetleri genel kurul vb. süreçlerin yürütülmesi</w:t>
            </w:r>
          </w:p>
        </w:tc>
        <w:tc>
          <w:tcPr>
            <w:tcW w:w="1793" w:type="dxa"/>
            <w:vAlign w:val="bottom"/>
          </w:tcPr>
          <w:p w14:paraId="148723C7" w14:textId="3D285374"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1F744490" w14:textId="714951E2"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64B1F77E" w14:textId="77777777" w:rsidTr="006F76F6">
        <w:tc>
          <w:tcPr>
            <w:tcW w:w="4248" w:type="dxa"/>
            <w:vAlign w:val="center"/>
          </w:tcPr>
          <w:p w14:paraId="7B933AC8" w14:textId="1657827A"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Hukuki işlemlerin yürütülmesi</w:t>
            </w:r>
          </w:p>
        </w:tc>
        <w:tc>
          <w:tcPr>
            <w:tcW w:w="1793" w:type="dxa"/>
            <w:vAlign w:val="bottom"/>
          </w:tcPr>
          <w:p w14:paraId="5A430157" w14:textId="4F166D52"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57975C04" w14:textId="24D74742"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BD512E" w:rsidRPr="00E74F03" w14:paraId="2BA98172" w14:textId="77777777" w:rsidTr="006F76F6">
        <w:tc>
          <w:tcPr>
            <w:tcW w:w="4248" w:type="dxa"/>
            <w:vAlign w:val="center"/>
          </w:tcPr>
          <w:p w14:paraId="397AFE72" w14:textId="025C2629" w:rsidR="00BD512E" w:rsidRPr="00E74F03" w:rsidRDefault="00BD512E" w:rsidP="00BD512E">
            <w:pPr>
              <w:spacing w:line="276" w:lineRule="auto"/>
              <w:contextualSpacing/>
              <w:rPr>
                <w:rFonts w:cstheme="minorHAnsi"/>
                <w:b/>
                <w:color w:val="000000" w:themeColor="text1"/>
              </w:rPr>
            </w:pPr>
            <w:r w:rsidRPr="00E74F03">
              <w:rPr>
                <w:rFonts w:cstheme="minorHAnsi"/>
                <w:b/>
                <w:color w:val="000000" w:themeColor="text1"/>
              </w:rPr>
              <w:t>Veri sahibi başvurularının alınması</w:t>
            </w:r>
          </w:p>
        </w:tc>
        <w:tc>
          <w:tcPr>
            <w:tcW w:w="1793" w:type="dxa"/>
            <w:vAlign w:val="bottom"/>
          </w:tcPr>
          <w:p w14:paraId="3E803DCC" w14:textId="2A6CB703" w:rsidR="00BD512E" w:rsidRPr="00E74F03" w:rsidRDefault="00BD512E" w:rsidP="00BD512E">
            <w:pPr>
              <w:spacing w:line="276" w:lineRule="auto"/>
              <w:contextualSpacing/>
              <w:rPr>
                <w:rFonts w:cstheme="minorHAnsi"/>
              </w:rPr>
            </w:pPr>
            <w:r w:rsidRPr="00E74F03">
              <w:rPr>
                <w:rFonts w:cstheme="minorHAnsi"/>
              </w:rPr>
              <w:t>Hukuki ilişki + 10 yıl</w:t>
            </w:r>
          </w:p>
        </w:tc>
        <w:tc>
          <w:tcPr>
            <w:tcW w:w="3021" w:type="dxa"/>
          </w:tcPr>
          <w:p w14:paraId="58CF818A" w14:textId="71D58810" w:rsidR="00BD512E" w:rsidRPr="00E74F03" w:rsidRDefault="00BD512E" w:rsidP="00BD512E">
            <w:pPr>
              <w:spacing w:line="276" w:lineRule="auto"/>
              <w:contextualSpacing/>
              <w:jc w:val="both"/>
              <w:rPr>
                <w:rFonts w:cstheme="minorHAnsi"/>
              </w:rPr>
            </w:pPr>
            <w:r w:rsidRPr="00E74F03">
              <w:rPr>
                <w:rFonts w:cstheme="minorHAnsi"/>
              </w:rPr>
              <w:t>Saklama süresinin bitimini takip eden ilk periyodik imha süresinde</w:t>
            </w:r>
          </w:p>
        </w:tc>
      </w:tr>
      <w:tr w:rsidR="0028743F" w:rsidRPr="00E74F03" w14:paraId="580EF4AB" w14:textId="77777777" w:rsidTr="006F76F6">
        <w:tc>
          <w:tcPr>
            <w:tcW w:w="4248" w:type="dxa"/>
            <w:vAlign w:val="center"/>
          </w:tcPr>
          <w:p w14:paraId="72BE72E4" w14:textId="4FB2635F" w:rsidR="0028743F" w:rsidRPr="00E74F03" w:rsidRDefault="0028743F" w:rsidP="0028743F">
            <w:pPr>
              <w:spacing w:line="276" w:lineRule="auto"/>
              <w:contextualSpacing/>
              <w:rPr>
                <w:rFonts w:cstheme="minorHAnsi"/>
                <w:b/>
                <w:color w:val="000000" w:themeColor="text1"/>
              </w:rPr>
            </w:pPr>
            <w:r w:rsidRPr="00E74F03">
              <w:rPr>
                <w:rFonts w:cstheme="minorHAnsi"/>
                <w:b/>
                <w:color w:val="000000" w:themeColor="text1"/>
              </w:rPr>
              <w:lastRenderedPageBreak/>
              <w:t>Personel özlük dosyaları ve buna bağlı süreçleri</w:t>
            </w:r>
          </w:p>
        </w:tc>
        <w:tc>
          <w:tcPr>
            <w:tcW w:w="1793" w:type="dxa"/>
            <w:vAlign w:val="bottom"/>
          </w:tcPr>
          <w:p w14:paraId="0F4A934F" w14:textId="1A95DBCE" w:rsidR="0028743F" w:rsidRPr="00E74F03" w:rsidRDefault="0028743F" w:rsidP="0028743F">
            <w:pPr>
              <w:spacing w:line="276" w:lineRule="auto"/>
              <w:contextualSpacing/>
              <w:rPr>
                <w:rFonts w:cstheme="minorHAnsi"/>
              </w:rPr>
            </w:pPr>
            <w:r w:rsidRPr="00E74F03">
              <w:rPr>
                <w:rFonts w:cstheme="minorHAnsi"/>
              </w:rPr>
              <w:t>Hukuki ilişki + 10 yıl</w:t>
            </w:r>
          </w:p>
        </w:tc>
        <w:tc>
          <w:tcPr>
            <w:tcW w:w="3021" w:type="dxa"/>
          </w:tcPr>
          <w:p w14:paraId="3B02088E" w14:textId="11AB9BE3" w:rsidR="0028743F" w:rsidRPr="00E74F03" w:rsidRDefault="0028743F" w:rsidP="0028743F">
            <w:pPr>
              <w:spacing w:line="276" w:lineRule="auto"/>
              <w:contextualSpacing/>
              <w:jc w:val="both"/>
              <w:rPr>
                <w:rFonts w:cstheme="minorHAnsi"/>
              </w:rPr>
            </w:pPr>
            <w:r w:rsidRPr="00E74F03">
              <w:rPr>
                <w:rFonts w:cstheme="minorHAnsi"/>
              </w:rPr>
              <w:t>Saklama süresinin bitimini takip eden ilk periyodik imha süresinde</w:t>
            </w:r>
          </w:p>
        </w:tc>
      </w:tr>
      <w:tr w:rsidR="0028743F" w:rsidRPr="00E74F03" w14:paraId="414A7438" w14:textId="77777777" w:rsidTr="006F76F6">
        <w:tc>
          <w:tcPr>
            <w:tcW w:w="4248" w:type="dxa"/>
            <w:vAlign w:val="center"/>
          </w:tcPr>
          <w:p w14:paraId="5DC4351C" w14:textId="633C84E4" w:rsidR="0028743F" w:rsidRPr="00E74F03" w:rsidRDefault="0028743F" w:rsidP="0028743F">
            <w:pPr>
              <w:spacing w:line="276" w:lineRule="auto"/>
              <w:contextualSpacing/>
              <w:rPr>
                <w:rFonts w:cstheme="minorHAnsi"/>
                <w:b/>
                <w:color w:val="000000" w:themeColor="text1"/>
              </w:rPr>
            </w:pPr>
            <w:r w:rsidRPr="00E74F03">
              <w:rPr>
                <w:rFonts w:cstheme="minorHAnsi"/>
                <w:b/>
                <w:color w:val="000000" w:themeColor="text1"/>
              </w:rPr>
              <w:t>Personele plaka tanıma sisteminin tanımlanması</w:t>
            </w:r>
          </w:p>
        </w:tc>
        <w:tc>
          <w:tcPr>
            <w:tcW w:w="1793" w:type="dxa"/>
            <w:vAlign w:val="bottom"/>
          </w:tcPr>
          <w:p w14:paraId="4B3655ED" w14:textId="19E45FFC" w:rsidR="0028743F" w:rsidRPr="00E74F03" w:rsidRDefault="0028743F" w:rsidP="0028743F">
            <w:pPr>
              <w:spacing w:line="276" w:lineRule="auto"/>
              <w:contextualSpacing/>
              <w:rPr>
                <w:rFonts w:cstheme="minorHAnsi"/>
              </w:rPr>
            </w:pPr>
            <w:r w:rsidRPr="00E74F03">
              <w:rPr>
                <w:rFonts w:cstheme="minorHAnsi"/>
              </w:rPr>
              <w:t>Hukuki ilişki sürecince</w:t>
            </w:r>
          </w:p>
        </w:tc>
        <w:tc>
          <w:tcPr>
            <w:tcW w:w="3021" w:type="dxa"/>
          </w:tcPr>
          <w:p w14:paraId="7E8B4E5E" w14:textId="7F8807FC" w:rsidR="0028743F" w:rsidRPr="00E74F03" w:rsidRDefault="0028743F" w:rsidP="0028743F">
            <w:pPr>
              <w:spacing w:line="276" w:lineRule="auto"/>
              <w:contextualSpacing/>
              <w:jc w:val="both"/>
              <w:rPr>
                <w:rFonts w:cstheme="minorHAnsi"/>
              </w:rPr>
            </w:pPr>
            <w:r w:rsidRPr="00E74F03">
              <w:rPr>
                <w:rFonts w:cstheme="minorHAnsi"/>
              </w:rPr>
              <w:t>Saklama süresinin bitimini takip eden ilk periyodik imha süresinde</w:t>
            </w:r>
          </w:p>
        </w:tc>
      </w:tr>
      <w:tr w:rsidR="0028743F" w:rsidRPr="00E74F03" w14:paraId="0CE8C3B8" w14:textId="77777777" w:rsidTr="006F76F6">
        <w:tc>
          <w:tcPr>
            <w:tcW w:w="4248" w:type="dxa"/>
            <w:vAlign w:val="center"/>
          </w:tcPr>
          <w:p w14:paraId="3FE74FEB" w14:textId="4FD1D9ED" w:rsidR="0028743F" w:rsidRPr="00E74F03" w:rsidRDefault="0028743F" w:rsidP="0028743F">
            <w:pPr>
              <w:spacing w:line="276" w:lineRule="auto"/>
              <w:contextualSpacing/>
              <w:rPr>
                <w:rFonts w:cstheme="minorHAnsi"/>
                <w:b/>
                <w:color w:val="000000" w:themeColor="text1"/>
              </w:rPr>
            </w:pPr>
            <w:r w:rsidRPr="00E74F03">
              <w:rPr>
                <w:rFonts w:cstheme="minorHAnsi"/>
                <w:b/>
                <w:color w:val="000000" w:themeColor="text1"/>
              </w:rPr>
              <w:t>Personel işleri faaliyetleri kapsamında yapılan denetim faaliyetleri, sosyal etkinliklerdeki görsel kayıtlar, teşvik süreçleri</w:t>
            </w:r>
          </w:p>
        </w:tc>
        <w:tc>
          <w:tcPr>
            <w:tcW w:w="1793" w:type="dxa"/>
            <w:vAlign w:val="bottom"/>
          </w:tcPr>
          <w:p w14:paraId="27F1CD81" w14:textId="5C72B397" w:rsidR="0028743F" w:rsidRPr="00E74F03" w:rsidRDefault="0028743F" w:rsidP="0028743F">
            <w:pPr>
              <w:spacing w:line="276" w:lineRule="auto"/>
              <w:contextualSpacing/>
              <w:rPr>
                <w:rFonts w:cstheme="minorHAnsi"/>
              </w:rPr>
            </w:pPr>
            <w:r w:rsidRPr="00E74F03">
              <w:rPr>
                <w:rFonts w:cstheme="minorHAnsi"/>
              </w:rPr>
              <w:t>10 yıl</w:t>
            </w:r>
          </w:p>
        </w:tc>
        <w:tc>
          <w:tcPr>
            <w:tcW w:w="3021" w:type="dxa"/>
          </w:tcPr>
          <w:p w14:paraId="02658D42" w14:textId="20A75B6A" w:rsidR="0028743F" w:rsidRPr="00E74F03" w:rsidRDefault="0028743F" w:rsidP="0028743F">
            <w:pPr>
              <w:spacing w:line="276" w:lineRule="auto"/>
              <w:contextualSpacing/>
              <w:jc w:val="both"/>
              <w:rPr>
                <w:rFonts w:cstheme="minorHAnsi"/>
              </w:rPr>
            </w:pPr>
            <w:r w:rsidRPr="00E74F03">
              <w:rPr>
                <w:rFonts w:cstheme="minorHAnsi"/>
              </w:rPr>
              <w:t>Saklama süresinin bitimini takip eden ilk periyodik imha süresinde</w:t>
            </w:r>
          </w:p>
        </w:tc>
      </w:tr>
    </w:tbl>
    <w:p w14:paraId="324C44CD" w14:textId="77777777" w:rsidR="00B66AA8" w:rsidRPr="00E74F03" w:rsidRDefault="00B66AA8" w:rsidP="00FD7F95">
      <w:pPr>
        <w:spacing w:line="276" w:lineRule="auto"/>
        <w:jc w:val="both"/>
        <w:rPr>
          <w:rFonts w:cstheme="minorHAnsi"/>
        </w:rPr>
      </w:pPr>
    </w:p>
    <w:p w14:paraId="32F83D9F" w14:textId="77777777" w:rsidR="00B66AA8" w:rsidRPr="00E74F03" w:rsidRDefault="00B66AA8" w:rsidP="00FD7F95">
      <w:pPr>
        <w:spacing w:line="276" w:lineRule="auto"/>
        <w:rPr>
          <w:rFonts w:cstheme="minorHAnsi"/>
        </w:rPr>
      </w:pPr>
    </w:p>
    <w:sectPr w:rsidR="00B66AA8" w:rsidRPr="00E74F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90DCC"/>
    <w:multiLevelType w:val="hybridMultilevel"/>
    <w:tmpl w:val="04744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E03252"/>
    <w:multiLevelType w:val="multilevel"/>
    <w:tmpl w:val="9BA2086E"/>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 w15:restartNumberingAfterBreak="0">
    <w:nsid w:val="0A8E1CB9"/>
    <w:multiLevelType w:val="multilevel"/>
    <w:tmpl w:val="30CA0684"/>
    <w:lvl w:ilvl="0">
      <w:start w:val="7"/>
      <w:numFmt w:val="decimal"/>
      <w:lvlText w:val="%1."/>
      <w:lvlJc w:val="left"/>
      <w:pPr>
        <w:ind w:left="360" w:hanging="360"/>
      </w:pPr>
      <w:rPr>
        <w:rFonts w:hint="default"/>
      </w:rPr>
    </w:lvl>
    <w:lvl w:ilvl="1">
      <w:start w:val="1"/>
      <w:numFmt w:val="decimal"/>
      <w:lvlText w:val="%1.%2."/>
      <w:lvlJc w:val="left"/>
      <w:pPr>
        <w:ind w:left="144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F9D3D3F"/>
    <w:multiLevelType w:val="hybridMultilevel"/>
    <w:tmpl w:val="DA6E4D6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70970D4"/>
    <w:multiLevelType w:val="multilevel"/>
    <w:tmpl w:val="A84262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50B612D"/>
    <w:multiLevelType w:val="multilevel"/>
    <w:tmpl w:val="9BA2086E"/>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6" w15:restartNumberingAfterBreak="0">
    <w:nsid w:val="28015E7B"/>
    <w:multiLevelType w:val="hybridMultilevel"/>
    <w:tmpl w:val="AE7687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BBC0E6E"/>
    <w:multiLevelType w:val="multilevel"/>
    <w:tmpl w:val="7D7C943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4640FDD"/>
    <w:multiLevelType w:val="multilevel"/>
    <w:tmpl w:val="F0A6C08A"/>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4AD1C4B"/>
    <w:multiLevelType w:val="hybridMultilevel"/>
    <w:tmpl w:val="19DC5F4A"/>
    <w:lvl w:ilvl="0" w:tplc="041F0005">
      <w:start w:val="1"/>
      <w:numFmt w:val="bullet"/>
      <w:lvlText w:val=""/>
      <w:lvlJc w:val="left"/>
      <w:pPr>
        <w:ind w:left="1068" w:hanging="360"/>
      </w:pPr>
      <w:rPr>
        <w:rFonts w:ascii="Wingdings" w:hAnsi="Wingdings"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0" w15:restartNumberingAfterBreak="0">
    <w:nsid w:val="360A5160"/>
    <w:multiLevelType w:val="hybridMultilevel"/>
    <w:tmpl w:val="0CE2BB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2BB3452"/>
    <w:multiLevelType w:val="multilevel"/>
    <w:tmpl w:val="C700E94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06A04"/>
    <w:multiLevelType w:val="multilevel"/>
    <w:tmpl w:val="07F24CD8"/>
    <w:lvl w:ilvl="0">
      <w:start w:val="1"/>
      <w:numFmt w:val="decimal"/>
      <w:lvlText w:val="%1."/>
      <w:lvlJc w:val="left"/>
      <w:pPr>
        <w:ind w:left="360" w:hanging="360"/>
      </w:pPr>
      <w:rPr>
        <w:b/>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54994724"/>
    <w:multiLevelType w:val="multilevel"/>
    <w:tmpl w:val="9BA2086E"/>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4" w15:restartNumberingAfterBreak="0">
    <w:nsid w:val="54CE300C"/>
    <w:multiLevelType w:val="multilevel"/>
    <w:tmpl w:val="9BA2086E"/>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5" w15:restartNumberingAfterBreak="0">
    <w:nsid w:val="58EB71C8"/>
    <w:multiLevelType w:val="multilevel"/>
    <w:tmpl w:val="91863F46"/>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rPr>
        <w:b/>
      </w:r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6" w15:restartNumberingAfterBreak="0">
    <w:nsid w:val="5D681CDB"/>
    <w:multiLevelType w:val="hybridMultilevel"/>
    <w:tmpl w:val="46F82C22"/>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788" w:hanging="360"/>
      </w:pPr>
      <w:rPr>
        <w:rFonts w:ascii="Courier New" w:hAnsi="Courier New" w:hint="default"/>
      </w:rPr>
    </w:lvl>
    <w:lvl w:ilvl="2" w:tplc="04090005">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61665A8D"/>
    <w:multiLevelType w:val="multilevel"/>
    <w:tmpl w:val="9BA2086E"/>
    <w:lvl w:ilvl="0">
      <w:start w:val="1"/>
      <w:numFmt w:val="bullet"/>
      <w:lvlText w:val=""/>
      <w:lvlJc w:val="left"/>
      <w:pPr>
        <w:ind w:left="1068" w:hanging="360"/>
      </w:pPr>
      <w:rPr>
        <w:rFonts w:ascii="Wingdings" w:hAnsi="Wingding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8" w15:restartNumberingAfterBreak="0">
    <w:nsid w:val="6A230878"/>
    <w:multiLevelType w:val="multilevel"/>
    <w:tmpl w:val="0436CE8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386CA2"/>
    <w:multiLevelType w:val="multilevel"/>
    <w:tmpl w:val="7B7E058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0160E6"/>
    <w:multiLevelType w:val="multilevel"/>
    <w:tmpl w:val="2B501E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5200C8"/>
    <w:multiLevelType w:val="multilevel"/>
    <w:tmpl w:val="711E3022"/>
    <w:lvl w:ilvl="0">
      <w:start w:val="1"/>
      <w:numFmt w:val="decimal"/>
      <w:pStyle w:val="Balk11"/>
      <w:lvlText w:val="%1."/>
      <w:lvlJc w:val="left"/>
      <w:pPr>
        <w:ind w:left="0" w:firstLine="0"/>
      </w:pPr>
      <w:rPr>
        <w:b/>
      </w:rPr>
    </w:lvl>
    <w:lvl w:ilvl="1">
      <w:start w:val="1"/>
      <w:numFmt w:val="decimal"/>
      <w:pStyle w:val="Balk21"/>
      <w:lvlText w:val="%2."/>
      <w:lvlJc w:val="left"/>
      <w:pPr>
        <w:ind w:left="142" w:firstLine="0"/>
      </w:pPr>
      <w:rPr>
        <w:rFonts w:ascii="Times New Roman" w:eastAsiaTheme="minorHAnsi" w:hAnsi="Times New Roman" w:cs="Times New Roman"/>
        <w:b/>
        <w:sz w:val="24"/>
        <w:szCs w:val="24"/>
      </w:rPr>
    </w:lvl>
    <w:lvl w:ilvl="2">
      <w:start w:val="1"/>
      <w:numFmt w:val="decimal"/>
      <w:pStyle w:val="Balk31"/>
      <w:lvlText w:val="%3."/>
      <w:lvlJc w:val="left"/>
      <w:pPr>
        <w:ind w:left="852" w:firstLine="0"/>
      </w:pPr>
    </w:lvl>
    <w:lvl w:ilvl="3">
      <w:start w:val="1"/>
      <w:numFmt w:val="lowerLetter"/>
      <w:pStyle w:val="Balk41"/>
      <w:lvlText w:val="%4)"/>
      <w:lvlJc w:val="left"/>
      <w:pPr>
        <w:ind w:left="2160" w:firstLine="0"/>
      </w:pPr>
    </w:lvl>
    <w:lvl w:ilvl="4">
      <w:start w:val="1"/>
      <w:numFmt w:val="decimal"/>
      <w:pStyle w:val="Balk51"/>
      <w:lvlText w:val="(%5)"/>
      <w:lvlJc w:val="left"/>
      <w:pPr>
        <w:ind w:left="2880" w:firstLine="0"/>
      </w:pPr>
    </w:lvl>
    <w:lvl w:ilvl="5">
      <w:start w:val="1"/>
      <w:numFmt w:val="lowerLetter"/>
      <w:pStyle w:val="Balk61"/>
      <w:lvlText w:val="(%6)"/>
      <w:lvlJc w:val="left"/>
      <w:pPr>
        <w:ind w:left="3600" w:firstLine="0"/>
      </w:pPr>
    </w:lvl>
    <w:lvl w:ilvl="6">
      <w:start w:val="1"/>
      <w:numFmt w:val="lowerRoman"/>
      <w:pStyle w:val="Balk71"/>
      <w:lvlText w:val="(%7)"/>
      <w:lvlJc w:val="left"/>
      <w:pPr>
        <w:ind w:left="4320" w:firstLine="0"/>
      </w:pPr>
    </w:lvl>
    <w:lvl w:ilvl="7">
      <w:start w:val="1"/>
      <w:numFmt w:val="lowerLetter"/>
      <w:pStyle w:val="Balk81"/>
      <w:lvlText w:val="(%8)"/>
      <w:lvlJc w:val="left"/>
      <w:pPr>
        <w:ind w:left="5040" w:firstLine="0"/>
      </w:pPr>
    </w:lvl>
    <w:lvl w:ilvl="8">
      <w:start w:val="1"/>
      <w:numFmt w:val="lowerRoman"/>
      <w:pStyle w:val="Balk91"/>
      <w:lvlText w:val="(%9)"/>
      <w:lvlJc w:val="left"/>
      <w:pPr>
        <w:ind w:left="5760" w:firstLine="0"/>
      </w:pPr>
    </w:lvl>
  </w:abstractNum>
  <w:abstractNum w:abstractNumId="22" w15:restartNumberingAfterBreak="0">
    <w:nsid w:val="7BEA2041"/>
    <w:multiLevelType w:val="multilevel"/>
    <w:tmpl w:val="4A087802"/>
    <w:lvl w:ilvl="0">
      <w:start w:val="1"/>
      <w:numFmt w:val="bullet"/>
      <w:lvlText w:val=""/>
      <w:lvlJc w:val="left"/>
      <w:pPr>
        <w:ind w:left="0" w:firstLine="0"/>
      </w:pPr>
      <w:rPr>
        <w:rFonts w:ascii="Wingdings" w:hAnsi="Wingdings"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decimal"/>
      <w:lvlText w:val="%3."/>
      <w:lvlJc w:val="left"/>
      <w:pPr>
        <w:ind w:left="852"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16cid:durableId="1978337783">
    <w:abstractNumId w:val="19"/>
  </w:num>
  <w:num w:numId="2" w16cid:durableId="680663312">
    <w:abstractNumId w:val="19"/>
  </w:num>
  <w:num w:numId="3" w16cid:durableId="1760372167">
    <w:abstractNumId w:val="19"/>
  </w:num>
  <w:num w:numId="4" w16cid:durableId="2051177625">
    <w:abstractNumId w:val="4"/>
  </w:num>
  <w:num w:numId="5" w16cid:durableId="374231668">
    <w:abstractNumId w:val="12"/>
  </w:num>
  <w:num w:numId="6" w16cid:durableId="869301054">
    <w:abstractNumId w:val="8"/>
  </w:num>
  <w:num w:numId="7" w16cid:durableId="1508136886">
    <w:abstractNumId w:val="2"/>
  </w:num>
  <w:num w:numId="8" w16cid:durableId="1758671199">
    <w:abstractNumId w:val="7"/>
  </w:num>
  <w:num w:numId="9" w16cid:durableId="473909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9676145">
    <w:abstractNumId w:val="11"/>
  </w:num>
  <w:num w:numId="11" w16cid:durableId="2128810650">
    <w:abstractNumId w:val="1"/>
  </w:num>
  <w:num w:numId="12" w16cid:durableId="796484708">
    <w:abstractNumId w:val="14"/>
  </w:num>
  <w:num w:numId="13" w16cid:durableId="1347059708">
    <w:abstractNumId w:val="5"/>
  </w:num>
  <w:num w:numId="14" w16cid:durableId="782773350">
    <w:abstractNumId w:val="13"/>
  </w:num>
  <w:num w:numId="15" w16cid:durableId="1452438228">
    <w:abstractNumId w:val="17"/>
  </w:num>
  <w:num w:numId="16" w16cid:durableId="2780990">
    <w:abstractNumId w:val="20"/>
  </w:num>
  <w:num w:numId="17" w16cid:durableId="554003680">
    <w:abstractNumId w:val="16"/>
  </w:num>
  <w:num w:numId="18" w16cid:durableId="827356703">
    <w:abstractNumId w:val="9"/>
  </w:num>
  <w:num w:numId="19" w16cid:durableId="1612391970">
    <w:abstractNumId w:val="18"/>
  </w:num>
  <w:num w:numId="20" w16cid:durableId="1306935110">
    <w:abstractNumId w:val="15"/>
  </w:num>
  <w:num w:numId="21" w16cid:durableId="1385328206">
    <w:abstractNumId w:val="21"/>
  </w:num>
  <w:num w:numId="22" w16cid:durableId="1518545747">
    <w:abstractNumId w:val="22"/>
  </w:num>
  <w:num w:numId="23" w16cid:durableId="1054427215">
    <w:abstractNumId w:val="10"/>
  </w:num>
  <w:num w:numId="24" w16cid:durableId="1118647905">
    <w:abstractNumId w:val="3"/>
  </w:num>
  <w:num w:numId="25" w16cid:durableId="1610432981">
    <w:abstractNumId w:val="6"/>
  </w:num>
  <w:num w:numId="26" w16cid:durableId="356001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A8"/>
    <w:rsid w:val="0001427F"/>
    <w:rsid w:val="0001493A"/>
    <w:rsid w:val="00021F6D"/>
    <w:rsid w:val="00047571"/>
    <w:rsid w:val="000C1132"/>
    <w:rsid w:val="000F0B75"/>
    <w:rsid w:val="001122AD"/>
    <w:rsid w:val="00137391"/>
    <w:rsid w:val="001650A6"/>
    <w:rsid w:val="00172893"/>
    <w:rsid w:val="00182B8B"/>
    <w:rsid w:val="001A63AC"/>
    <w:rsid w:val="001C71E8"/>
    <w:rsid w:val="0024799C"/>
    <w:rsid w:val="00261951"/>
    <w:rsid w:val="00283F0D"/>
    <w:rsid w:val="00285430"/>
    <w:rsid w:val="0028743F"/>
    <w:rsid w:val="002C33D4"/>
    <w:rsid w:val="002F17F5"/>
    <w:rsid w:val="002F21AA"/>
    <w:rsid w:val="00305C3D"/>
    <w:rsid w:val="00314EDC"/>
    <w:rsid w:val="0032759E"/>
    <w:rsid w:val="0033680D"/>
    <w:rsid w:val="00346071"/>
    <w:rsid w:val="00350FEF"/>
    <w:rsid w:val="003804DF"/>
    <w:rsid w:val="00397992"/>
    <w:rsid w:val="003D3405"/>
    <w:rsid w:val="003F7EFD"/>
    <w:rsid w:val="0041782D"/>
    <w:rsid w:val="00420ED9"/>
    <w:rsid w:val="004453FF"/>
    <w:rsid w:val="00450A2E"/>
    <w:rsid w:val="005010F9"/>
    <w:rsid w:val="00511BB2"/>
    <w:rsid w:val="00516F4C"/>
    <w:rsid w:val="005555FE"/>
    <w:rsid w:val="0058313B"/>
    <w:rsid w:val="00590FD1"/>
    <w:rsid w:val="005B6D9A"/>
    <w:rsid w:val="005C60C6"/>
    <w:rsid w:val="005D0C2F"/>
    <w:rsid w:val="005D791B"/>
    <w:rsid w:val="00670E8F"/>
    <w:rsid w:val="00686CA9"/>
    <w:rsid w:val="00687E7E"/>
    <w:rsid w:val="006B289B"/>
    <w:rsid w:val="006C7EE1"/>
    <w:rsid w:val="006E119B"/>
    <w:rsid w:val="006F3159"/>
    <w:rsid w:val="006F76F6"/>
    <w:rsid w:val="00701C3A"/>
    <w:rsid w:val="007541E6"/>
    <w:rsid w:val="007701D0"/>
    <w:rsid w:val="00771FC2"/>
    <w:rsid w:val="0078217C"/>
    <w:rsid w:val="007C3D1C"/>
    <w:rsid w:val="007D5602"/>
    <w:rsid w:val="007E0FC5"/>
    <w:rsid w:val="007E7DDF"/>
    <w:rsid w:val="00802B22"/>
    <w:rsid w:val="0081690C"/>
    <w:rsid w:val="00824912"/>
    <w:rsid w:val="00873869"/>
    <w:rsid w:val="0093224C"/>
    <w:rsid w:val="00937750"/>
    <w:rsid w:val="009A77B0"/>
    <w:rsid w:val="009C53A9"/>
    <w:rsid w:val="009D1307"/>
    <w:rsid w:val="00A1615B"/>
    <w:rsid w:val="00A34029"/>
    <w:rsid w:val="00A37D49"/>
    <w:rsid w:val="00A42AC9"/>
    <w:rsid w:val="00A45531"/>
    <w:rsid w:val="00A70DB2"/>
    <w:rsid w:val="00A74DCB"/>
    <w:rsid w:val="00A94128"/>
    <w:rsid w:val="00A95F4C"/>
    <w:rsid w:val="00A9758F"/>
    <w:rsid w:val="00A97612"/>
    <w:rsid w:val="00AB0DBA"/>
    <w:rsid w:val="00AD6133"/>
    <w:rsid w:val="00B32B7C"/>
    <w:rsid w:val="00B374D7"/>
    <w:rsid w:val="00B4445E"/>
    <w:rsid w:val="00B53DDD"/>
    <w:rsid w:val="00B66AA8"/>
    <w:rsid w:val="00B93171"/>
    <w:rsid w:val="00B93C0F"/>
    <w:rsid w:val="00BA0F51"/>
    <w:rsid w:val="00BD512E"/>
    <w:rsid w:val="00BD5E8B"/>
    <w:rsid w:val="00C075BC"/>
    <w:rsid w:val="00C14250"/>
    <w:rsid w:val="00C308A6"/>
    <w:rsid w:val="00C37E3D"/>
    <w:rsid w:val="00C65F9D"/>
    <w:rsid w:val="00CA11CA"/>
    <w:rsid w:val="00CA28ED"/>
    <w:rsid w:val="00CB4E57"/>
    <w:rsid w:val="00CD17A3"/>
    <w:rsid w:val="00CF7A08"/>
    <w:rsid w:val="00D06F93"/>
    <w:rsid w:val="00D07CF9"/>
    <w:rsid w:val="00D807CA"/>
    <w:rsid w:val="00DD763D"/>
    <w:rsid w:val="00E241AC"/>
    <w:rsid w:val="00E272CE"/>
    <w:rsid w:val="00E55621"/>
    <w:rsid w:val="00E74F03"/>
    <w:rsid w:val="00E80513"/>
    <w:rsid w:val="00EA2EBC"/>
    <w:rsid w:val="00EC3395"/>
    <w:rsid w:val="00EC719E"/>
    <w:rsid w:val="00F20C80"/>
    <w:rsid w:val="00F23F4C"/>
    <w:rsid w:val="00F437A6"/>
    <w:rsid w:val="00F51E36"/>
    <w:rsid w:val="00F75126"/>
    <w:rsid w:val="00FD7F95"/>
    <w:rsid w:val="00FE26FA"/>
    <w:rsid w:val="00FE72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6BD0"/>
  <w15:chartTrackingRefBased/>
  <w15:docId w15:val="{D7497060-4D53-4155-B272-B6130061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680D"/>
    <w:pPr>
      <w:keepNext/>
      <w:numPr>
        <w:numId w:val="8"/>
      </w:numPr>
      <w:spacing w:after="120" w:line="276" w:lineRule="auto"/>
      <w:ind w:left="360" w:hanging="360"/>
      <w:jc w:val="both"/>
      <w:outlineLvl w:val="0"/>
    </w:pPr>
    <w:rPr>
      <w:rFonts w:ascii="Calibri" w:eastAsia="Times New Roman" w:hAnsi="Calibri" w:cs="Arial"/>
      <w:b/>
      <w:bCs/>
      <w:kern w:val="32"/>
      <w:szCs w:val="32"/>
      <w:lang w:val="en-AU" w:eastAsia="tr-TR"/>
    </w:rPr>
  </w:style>
  <w:style w:type="paragraph" w:styleId="Heading2">
    <w:name w:val="heading 2"/>
    <w:basedOn w:val="Normal"/>
    <w:next w:val="Normal"/>
    <w:link w:val="Heading2Char"/>
    <w:uiPriority w:val="9"/>
    <w:unhideWhenUsed/>
    <w:qFormat/>
    <w:rsid w:val="0033680D"/>
    <w:pPr>
      <w:keepNext/>
      <w:keepLines/>
      <w:numPr>
        <w:ilvl w:val="1"/>
        <w:numId w:val="9"/>
      </w:numPr>
      <w:spacing w:after="120" w:line="276" w:lineRule="auto"/>
      <w:ind w:hanging="360"/>
      <w:jc w:val="both"/>
      <w:outlineLvl w:val="1"/>
    </w:pPr>
    <w:rPr>
      <w:rFonts w:ascii="Calibri" w:eastAsiaTheme="majorEastAsia" w:hAnsi="Calibri" w:cstheme="majorBidi"/>
      <w:b/>
      <w:bCs/>
      <w:szCs w:val="26"/>
    </w:rPr>
  </w:style>
  <w:style w:type="paragraph" w:styleId="Heading3">
    <w:name w:val="heading 3"/>
    <w:basedOn w:val="Normal"/>
    <w:next w:val="Normal"/>
    <w:link w:val="Heading3Char"/>
    <w:autoRedefine/>
    <w:uiPriority w:val="9"/>
    <w:unhideWhenUsed/>
    <w:qFormat/>
    <w:rsid w:val="0033680D"/>
    <w:pPr>
      <w:keepNext/>
      <w:keepLines/>
      <w:spacing w:before="40" w:after="0"/>
      <w:outlineLvl w:val="2"/>
    </w:pPr>
    <w:rPr>
      <w:rFonts w:ascii="Times New Roman" w:eastAsiaTheme="majorEastAsia" w:hAnsi="Times New Roman"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680D"/>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33680D"/>
    <w:rPr>
      <w:rFonts w:ascii="Times New Roman" w:eastAsiaTheme="majorEastAsia" w:hAnsi="Times New Roman" w:cstheme="majorBidi"/>
      <w:szCs w:val="24"/>
    </w:rPr>
  </w:style>
  <w:style w:type="character" w:customStyle="1" w:styleId="Heading1Char">
    <w:name w:val="Heading 1 Char"/>
    <w:basedOn w:val="DefaultParagraphFont"/>
    <w:link w:val="Heading1"/>
    <w:uiPriority w:val="9"/>
    <w:rsid w:val="0033680D"/>
    <w:rPr>
      <w:rFonts w:ascii="Calibri" w:eastAsia="Times New Roman" w:hAnsi="Calibri" w:cs="Arial"/>
      <w:b/>
      <w:bCs/>
      <w:kern w:val="32"/>
      <w:szCs w:val="32"/>
      <w:lang w:val="en-AU" w:eastAsia="tr-TR"/>
    </w:rPr>
  </w:style>
  <w:style w:type="character" w:styleId="CommentReference">
    <w:name w:val="annotation reference"/>
    <w:basedOn w:val="DefaultParagraphFont"/>
    <w:uiPriority w:val="99"/>
    <w:semiHidden/>
    <w:unhideWhenUsed/>
    <w:rsid w:val="00B66AA8"/>
    <w:rPr>
      <w:sz w:val="16"/>
      <w:szCs w:val="16"/>
    </w:rPr>
  </w:style>
  <w:style w:type="paragraph" w:styleId="CommentText">
    <w:name w:val="annotation text"/>
    <w:basedOn w:val="Normal"/>
    <w:link w:val="CommentTextChar"/>
    <w:uiPriority w:val="99"/>
    <w:unhideWhenUsed/>
    <w:rsid w:val="00B66AA8"/>
    <w:pPr>
      <w:spacing w:line="240" w:lineRule="auto"/>
    </w:pPr>
    <w:rPr>
      <w:rFonts w:ascii="Calibri" w:hAnsi="Calibri" w:cstheme="minorHAnsi"/>
      <w:sz w:val="20"/>
      <w:szCs w:val="20"/>
      <w:u w:val="single"/>
    </w:rPr>
  </w:style>
  <w:style w:type="character" w:customStyle="1" w:styleId="CommentTextChar">
    <w:name w:val="Comment Text Char"/>
    <w:basedOn w:val="DefaultParagraphFont"/>
    <w:link w:val="CommentText"/>
    <w:uiPriority w:val="99"/>
    <w:rsid w:val="00B66AA8"/>
    <w:rPr>
      <w:rFonts w:ascii="Calibri" w:hAnsi="Calibri" w:cstheme="minorHAnsi"/>
      <w:sz w:val="20"/>
      <w:szCs w:val="20"/>
      <w:u w:val="single"/>
    </w:rPr>
  </w:style>
  <w:style w:type="paragraph" w:styleId="ListParagraph">
    <w:name w:val="List Paragraph"/>
    <w:basedOn w:val="Normal"/>
    <w:uiPriority w:val="34"/>
    <w:qFormat/>
    <w:rsid w:val="00B66AA8"/>
    <w:pPr>
      <w:ind w:left="720"/>
      <w:contextualSpacing/>
    </w:pPr>
    <w:rPr>
      <w:rFonts w:ascii="Calibri" w:hAnsi="Calibri" w:cstheme="minorHAnsi"/>
      <w:szCs w:val="20"/>
      <w:u w:val="single"/>
    </w:rPr>
  </w:style>
  <w:style w:type="paragraph" w:styleId="BalloonText">
    <w:name w:val="Balloon Text"/>
    <w:basedOn w:val="Normal"/>
    <w:link w:val="BalloonTextChar"/>
    <w:uiPriority w:val="99"/>
    <w:semiHidden/>
    <w:unhideWhenUsed/>
    <w:rsid w:val="00B66A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AA8"/>
    <w:rPr>
      <w:rFonts w:ascii="Segoe UI" w:hAnsi="Segoe UI" w:cs="Segoe UI"/>
      <w:sz w:val="18"/>
      <w:szCs w:val="18"/>
    </w:rPr>
  </w:style>
  <w:style w:type="table" w:styleId="TableGrid">
    <w:name w:val="Table Grid"/>
    <w:basedOn w:val="TableNormal"/>
    <w:uiPriority w:val="39"/>
    <w:rsid w:val="00B66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66AA8"/>
    <w:pPr>
      <w:keepLines/>
      <w:numPr>
        <w:numId w:val="0"/>
      </w:numPr>
      <w:spacing w:before="240" w:after="0" w:line="259" w:lineRule="auto"/>
      <w:jc w:val="left"/>
      <w:outlineLvl w:val="9"/>
    </w:pPr>
    <w:rPr>
      <w:rFonts w:ascii="Times New Roman" w:eastAsiaTheme="majorEastAsia" w:hAnsi="Times New Roman" w:cstheme="majorBidi"/>
      <w:bCs w:val="0"/>
      <w:kern w:val="0"/>
      <w:lang w:val="tr-TR"/>
    </w:rPr>
  </w:style>
  <w:style w:type="paragraph" w:styleId="TOC1">
    <w:name w:val="toc 1"/>
    <w:basedOn w:val="Normal"/>
    <w:next w:val="Normal"/>
    <w:autoRedefine/>
    <w:uiPriority w:val="39"/>
    <w:unhideWhenUsed/>
    <w:rsid w:val="00B66AA8"/>
    <w:pPr>
      <w:spacing w:after="100"/>
    </w:pPr>
    <w:rPr>
      <w:rFonts w:ascii="Calibri" w:hAnsi="Calibri" w:cstheme="minorHAnsi"/>
      <w:szCs w:val="20"/>
      <w:u w:val="single"/>
    </w:rPr>
  </w:style>
  <w:style w:type="paragraph" w:styleId="TOC2">
    <w:name w:val="toc 2"/>
    <w:basedOn w:val="Normal"/>
    <w:next w:val="Normal"/>
    <w:autoRedefine/>
    <w:uiPriority w:val="39"/>
    <w:unhideWhenUsed/>
    <w:rsid w:val="00B66AA8"/>
    <w:pPr>
      <w:spacing w:after="100"/>
      <w:ind w:left="220"/>
    </w:pPr>
    <w:rPr>
      <w:rFonts w:ascii="Calibri" w:hAnsi="Calibri" w:cstheme="minorHAnsi"/>
      <w:szCs w:val="20"/>
      <w:u w:val="single"/>
    </w:rPr>
  </w:style>
  <w:style w:type="character" w:styleId="Hyperlink">
    <w:name w:val="Hyperlink"/>
    <w:basedOn w:val="DefaultParagraphFont"/>
    <w:uiPriority w:val="99"/>
    <w:unhideWhenUsed/>
    <w:rsid w:val="00B66AA8"/>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9D1307"/>
    <w:rPr>
      <w:rFonts w:asciiTheme="minorHAnsi" w:hAnsiTheme="minorHAnsi" w:cstheme="minorBidi"/>
      <w:b/>
      <w:bCs/>
      <w:u w:val="none"/>
    </w:rPr>
  </w:style>
  <w:style w:type="character" w:customStyle="1" w:styleId="CommentSubjectChar">
    <w:name w:val="Comment Subject Char"/>
    <w:basedOn w:val="CommentTextChar"/>
    <w:link w:val="CommentSubject"/>
    <w:uiPriority w:val="99"/>
    <w:semiHidden/>
    <w:rsid w:val="009D1307"/>
    <w:rPr>
      <w:rFonts w:ascii="Calibri" w:hAnsi="Calibri" w:cstheme="minorHAnsi"/>
      <w:b/>
      <w:bCs/>
      <w:sz w:val="20"/>
      <w:szCs w:val="20"/>
      <w:u w:val="single"/>
    </w:rPr>
  </w:style>
  <w:style w:type="paragraph" w:customStyle="1" w:styleId="Balk11">
    <w:name w:val="Başlık 11"/>
    <w:basedOn w:val="Normal"/>
    <w:rsid w:val="003D3405"/>
    <w:pPr>
      <w:numPr>
        <w:numId w:val="21"/>
      </w:numPr>
      <w:spacing w:before="120" w:after="200" w:line="276" w:lineRule="auto"/>
      <w:jc w:val="both"/>
    </w:pPr>
  </w:style>
  <w:style w:type="paragraph" w:customStyle="1" w:styleId="Balk21">
    <w:name w:val="Başlık 21"/>
    <w:basedOn w:val="Normal"/>
    <w:rsid w:val="003D3405"/>
    <w:pPr>
      <w:numPr>
        <w:ilvl w:val="1"/>
        <w:numId w:val="21"/>
      </w:numPr>
      <w:spacing w:before="120" w:after="200" w:line="276" w:lineRule="auto"/>
      <w:jc w:val="both"/>
    </w:pPr>
  </w:style>
  <w:style w:type="paragraph" w:customStyle="1" w:styleId="Balk31">
    <w:name w:val="Başlık 31"/>
    <w:basedOn w:val="Normal"/>
    <w:rsid w:val="003D3405"/>
    <w:pPr>
      <w:numPr>
        <w:ilvl w:val="2"/>
        <w:numId w:val="21"/>
      </w:numPr>
      <w:spacing w:before="120" w:after="200" w:line="276" w:lineRule="auto"/>
      <w:jc w:val="both"/>
    </w:pPr>
  </w:style>
  <w:style w:type="paragraph" w:customStyle="1" w:styleId="Balk41">
    <w:name w:val="Başlık 41"/>
    <w:basedOn w:val="Normal"/>
    <w:rsid w:val="003D3405"/>
    <w:pPr>
      <w:numPr>
        <w:ilvl w:val="3"/>
        <w:numId w:val="21"/>
      </w:numPr>
      <w:spacing w:before="120" w:after="200" w:line="276" w:lineRule="auto"/>
      <w:jc w:val="both"/>
    </w:pPr>
  </w:style>
  <w:style w:type="paragraph" w:customStyle="1" w:styleId="Balk51">
    <w:name w:val="Başlık 51"/>
    <w:basedOn w:val="Normal"/>
    <w:rsid w:val="003D3405"/>
    <w:pPr>
      <w:numPr>
        <w:ilvl w:val="4"/>
        <w:numId w:val="21"/>
      </w:numPr>
      <w:spacing w:before="120" w:after="200" w:line="276" w:lineRule="auto"/>
      <w:jc w:val="both"/>
    </w:pPr>
  </w:style>
  <w:style w:type="paragraph" w:customStyle="1" w:styleId="Balk61">
    <w:name w:val="Başlık 61"/>
    <w:basedOn w:val="Normal"/>
    <w:rsid w:val="003D3405"/>
    <w:pPr>
      <w:numPr>
        <w:ilvl w:val="5"/>
        <w:numId w:val="21"/>
      </w:numPr>
      <w:spacing w:before="120" w:after="200" w:line="276" w:lineRule="auto"/>
      <w:jc w:val="both"/>
    </w:pPr>
  </w:style>
  <w:style w:type="paragraph" w:customStyle="1" w:styleId="Balk71">
    <w:name w:val="Başlık 71"/>
    <w:basedOn w:val="Normal"/>
    <w:rsid w:val="003D3405"/>
    <w:pPr>
      <w:numPr>
        <w:ilvl w:val="6"/>
        <w:numId w:val="21"/>
      </w:numPr>
      <w:spacing w:before="120" w:after="200" w:line="276" w:lineRule="auto"/>
      <w:jc w:val="both"/>
    </w:pPr>
  </w:style>
  <w:style w:type="paragraph" w:customStyle="1" w:styleId="Balk81">
    <w:name w:val="Başlık 81"/>
    <w:basedOn w:val="Normal"/>
    <w:rsid w:val="003D3405"/>
    <w:pPr>
      <w:numPr>
        <w:ilvl w:val="7"/>
        <w:numId w:val="21"/>
      </w:numPr>
      <w:spacing w:before="120" w:after="200" w:line="276" w:lineRule="auto"/>
      <w:jc w:val="both"/>
    </w:pPr>
  </w:style>
  <w:style w:type="paragraph" w:customStyle="1" w:styleId="Balk91">
    <w:name w:val="Başlık 91"/>
    <w:basedOn w:val="Normal"/>
    <w:rsid w:val="003D3405"/>
    <w:pPr>
      <w:numPr>
        <w:ilvl w:val="8"/>
        <w:numId w:val="21"/>
      </w:numPr>
      <w:spacing w:before="120" w:after="200" w:line="276"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00572">
      <w:bodyDiv w:val="1"/>
      <w:marLeft w:val="0"/>
      <w:marRight w:val="0"/>
      <w:marTop w:val="0"/>
      <w:marBottom w:val="0"/>
      <w:divBdr>
        <w:top w:val="none" w:sz="0" w:space="0" w:color="auto"/>
        <w:left w:val="none" w:sz="0" w:space="0" w:color="auto"/>
        <w:bottom w:val="none" w:sz="0" w:space="0" w:color="auto"/>
        <w:right w:val="none" w:sz="0" w:space="0" w:color="auto"/>
      </w:divBdr>
    </w:div>
    <w:div w:id="170343049">
      <w:bodyDiv w:val="1"/>
      <w:marLeft w:val="0"/>
      <w:marRight w:val="0"/>
      <w:marTop w:val="0"/>
      <w:marBottom w:val="0"/>
      <w:divBdr>
        <w:top w:val="none" w:sz="0" w:space="0" w:color="auto"/>
        <w:left w:val="none" w:sz="0" w:space="0" w:color="auto"/>
        <w:bottom w:val="none" w:sz="0" w:space="0" w:color="auto"/>
        <w:right w:val="none" w:sz="0" w:space="0" w:color="auto"/>
      </w:divBdr>
    </w:div>
    <w:div w:id="1215577556">
      <w:bodyDiv w:val="1"/>
      <w:marLeft w:val="0"/>
      <w:marRight w:val="0"/>
      <w:marTop w:val="0"/>
      <w:marBottom w:val="0"/>
      <w:divBdr>
        <w:top w:val="none" w:sz="0" w:space="0" w:color="auto"/>
        <w:left w:val="none" w:sz="0" w:space="0" w:color="auto"/>
        <w:bottom w:val="none" w:sz="0" w:space="0" w:color="auto"/>
        <w:right w:val="none" w:sz="0" w:space="0" w:color="auto"/>
      </w:divBdr>
    </w:div>
    <w:div w:id="1221598782">
      <w:bodyDiv w:val="1"/>
      <w:marLeft w:val="0"/>
      <w:marRight w:val="0"/>
      <w:marTop w:val="0"/>
      <w:marBottom w:val="0"/>
      <w:divBdr>
        <w:top w:val="none" w:sz="0" w:space="0" w:color="auto"/>
        <w:left w:val="none" w:sz="0" w:space="0" w:color="auto"/>
        <w:bottom w:val="none" w:sz="0" w:space="0" w:color="auto"/>
        <w:right w:val="none" w:sz="0" w:space="0" w:color="auto"/>
      </w:divBdr>
    </w:div>
    <w:div w:id="1240409821">
      <w:bodyDiv w:val="1"/>
      <w:marLeft w:val="0"/>
      <w:marRight w:val="0"/>
      <w:marTop w:val="0"/>
      <w:marBottom w:val="0"/>
      <w:divBdr>
        <w:top w:val="none" w:sz="0" w:space="0" w:color="auto"/>
        <w:left w:val="none" w:sz="0" w:space="0" w:color="auto"/>
        <w:bottom w:val="none" w:sz="0" w:space="0" w:color="auto"/>
        <w:right w:val="none" w:sz="0" w:space="0" w:color="auto"/>
      </w:divBdr>
    </w:div>
    <w:div w:id="1288901174">
      <w:bodyDiv w:val="1"/>
      <w:marLeft w:val="0"/>
      <w:marRight w:val="0"/>
      <w:marTop w:val="0"/>
      <w:marBottom w:val="0"/>
      <w:divBdr>
        <w:top w:val="none" w:sz="0" w:space="0" w:color="auto"/>
        <w:left w:val="none" w:sz="0" w:space="0" w:color="auto"/>
        <w:bottom w:val="none" w:sz="0" w:space="0" w:color="auto"/>
        <w:right w:val="none" w:sz="0" w:space="0" w:color="auto"/>
      </w:divBdr>
    </w:div>
    <w:div w:id="1352878573">
      <w:bodyDiv w:val="1"/>
      <w:marLeft w:val="0"/>
      <w:marRight w:val="0"/>
      <w:marTop w:val="0"/>
      <w:marBottom w:val="0"/>
      <w:divBdr>
        <w:top w:val="none" w:sz="0" w:space="0" w:color="auto"/>
        <w:left w:val="none" w:sz="0" w:space="0" w:color="auto"/>
        <w:bottom w:val="none" w:sz="0" w:space="0" w:color="auto"/>
        <w:right w:val="none" w:sz="0" w:space="0" w:color="auto"/>
      </w:divBdr>
      <w:divsChild>
        <w:div w:id="988174339">
          <w:marLeft w:val="0"/>
          <w:marRight w:val="-225"/>
          <w:marTop w:val="0"/>
          <w:marBottom w:val="0"/>
          <w:divBdr>
            <w:top w:val="none" w:sz="0" w:space="0" w:color="auto"/>
            <w:left w:val="none" w:sz="0" w:space="0" w:color="auto"/>
            <w:bottom w:val="none" w:sz="0" w:space="0" w:color="auto"/>
            <w:right w:val="none" w:sz="0" w:space="0" w:color="auto"/>
          </w:divBdr>
          <w:divsChild>
            <w:div w:id="1947417372">
              <w:marLeft w:val="0"/>
              <w:marRight w:val="0"/>
              <w:marTop w:val="0"/>
              <w:marBottom w:val="0"/>
              <w:divBdr>
                <w:top w:val="none" w:sz="0" w:space="0" w:color="auto"/>
                <w:left w:val="none" w:sz="0" w:space="0" w:color="auto"/>
                <w:bottom w:val="none" w:sz="0" w:space="0" w:color="auto"/>
                <w:right w:val="none" w:sz="0" w:space="0" w:color="auto"/>
              </w:divBdr>
              <w:divsChild>
                <w:div w:id="6745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92589">
          <w:marLeft w:val="0"/>
          <w:marRight w:val="-225"/>
          <w:marTop w:val="0"/>
          <w:marBottom w:val="0"/>
          <w:divBdr>
            <w:top w:val="none" w:sz="0" w:space="0" w:color="auto"/>
            <w:left w:val="none" w:sz="0" w:space="0" w:color="auto"/>
            <w:bottom w:val="none" w:sz="0" w:space="0" w:color="auto"/>
            <w:right w:val="none" w:sz="0" w:space="0" w:color="auto"/>
          </w:divBdr>
          <w:divsChild>
            <w:div w:id="716901793">
              <w:marLeft w:val="0"/>
              <w:marRight w:val="0"/>
              <w:marTop w:val="0"/>
              <w:marBottom w:val="0"/>
              <w:divBdr>
                <w:top w:val="none" w:sz="0" w:space="0" w:color="auto"/>
                <w:left w:val="none" w:sz="0" w:space="0" w:color="auto"/>
                <w:bottom w:val="none" w:sz="0" w:space="0" w:color="auto"/>
                <w:right w:val="none" w:sz="0" w:space="0" w:color="auto"/>
              </w:divBdr>
              <w:divsChild>
                <w:div w:id="4668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41741">
          <w:marLeft w:val="0"/>
          <w:marRight w:val="-225"/>
          <w:marTop w:val="0"/>
          <w:marBottom w:val="0"/>
          <w:divBdr>
            <w:top w:val="none" w:sz="0" w:space="0" w:color="auto"/>
            <w:left w:val="none" w:sz="0" w:space="0" w:color="auto"/>
            <w:bottom w:val="none" w:sz="0" w:space="0" w:color="auto"/>
            <w:right w:val="none" w:sz="0" w:space="0" w:color="auto"/>
          </w:divBdr>
          <w:divsChild>
            <w:div w:id="952979597">
              <w:marLeft w:val="0"/>
              <w:marRight w:val="0"/>
              <w:marTop w:val="0"/>
              <w:marBottom w:val="0"/>
              <w:divBdr>
                <w:top w:val="none" w:sz="0" w:space="0" w:color="auto"/>
                <w:left w:val="none" w:sz="0" w:space="0" w:color="auto"/>
                <w:bottom w:val="none" w:sz="0" w:space="0" w:color="auto"/>
                <w:right w:val="none" w:sz="0" w:space="0" w:color="auto"/>
              </w:divBdr>
              <w:divsChild>
                <w:div w:id="16371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734295">
          <w:marLeft w:val="0"/>
          <w:marRight w:val="-225"/>
          <w:marTop w:val="0"/>
          <w:marBottom w:val="0"/>
          <w:divBdr>
            <w:top w:val="none" w:sz="0" w:space="0" w:color="auto"/>
            <w:left w:val="none" w:sz="0" w:space="0" w:color="auto"/>
            <w:bottom w:val="none" w:sz="0" w:space="0" w:color="auto"/>
            <w:right w:val="none" w:sz="0" w:space="0" w:color="auto"/>
          </w:divBdr>
          <w:divsChild>
            <w:div w:id="1798836960">
              <w:marLeft w:val="0"/>
              <w:marRight w:val="0"/>
              <w:marTop w:val="0"/>
              <w:marBottom w:val="0"/>
              <w:divBdr>
                <w:top w:val="none" w:sz="0" w:space="0" w:color="auto"/>
                <w:left w:val="none" w:sz="0" w:space="0" w:color="auto"/>
                <w:bottom w:val="none" w:sz="0" w:space="0" w:color="auto"/>
                <w:right w:val="none" w:sz="0" w:space="0" w:color="auto"/>
              </w:divBdr>
              <w:divsChild>
                <w:div w:id="2294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90116">
          <w:marLeft w:val="0"/>
          <w:marRight w:val="-225"/>
          <w:marTop w:val="0"/>
          <w:marBottom w:val="0"/>
          <w:divBdr>
            <w:top w:val="none" w:sz="0" w:space="0" w:color="auto"/>
            <w:left w:val="none" w:sz="0" w:space="0" w:color="auto"/>
            <w:bottom w:val="none" w:sz="0" w:space="0" w:color="auto"/>
            <w:right w:val="none" w:sz="0" w:space="0" w:color="auto"/>
          </w:divBdr>
          <w:divsChild>
            <w:div w:id="1953172812">
              <w:marLeft w:val="0"/>
              <w:marRight w:val="0"/>
              <w:marTop w:val="0"/>
              <w:marBottom w:val="0"/>
              <w:divBdr>
                <w:top w:val="none" w:sz="0" w:space="0" w:color="auto"/>
                <w:left w:val="none" w:sz="0" w:space="0" w:color="auto"/>
                <w:bottom w:val="none" w:sz="0" w:space="0" w:color="auto"/>
                <w:right w:val="none" w:sz="0" w:space="0" w:color="auto"/>
              </w:divBdr>
              <w:divsChild>
                <w:div w:id="128345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87317">
          <w:marLeft w:val="0"/>
          <w:marRight w:val="-225"/>
          <w:marTop w:val="0"/>
          <w:marBottom w:val="0"/>
          <w:divBdr>
            <w:top w:val="none" w:sz="0" w:space="0" w:color="auto"/>
            <w:left w:val="none" w:sz="0" w:space="0" w:color="auto"/>
            <w:bottom w:val="none" w:sz="0" w:space="0" w:color="auto"/>
            <w:right w:val="none" w:sz="0" w:space="0" w:color="auto"/>
          </w:divBdr>
          <w:divsChild>
            <w:div w:id="1988512367">
              <w:marLeft w:val="0"/>
              <w:marRight w:val="0"/>
              <w:marTop w:val="0"/>
              <w:marBottom w:val="0"/>
              <w:divBdr>
                <w:top w:val="none" w:sz="0" w:space="0" w:color="auto"/>
                <w:left w:val="none" w:sz="0" w:space="0" w:color="auto"/>
                <w:bottom w:val="none" w:sz="0" w:space="0" w:color="auto"/>
                <w:right w:val="none" w:sz="0" w:space="0" w:color="auto"/>
              </w:divBdr>
              <w:divsChild>
                <w:div w:id="13488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043522">
          <w:marLeft w:val="0"/>
          <w:marRight w:val="-225"/>
          <w:marTop w:val="0"/>
          <w:marBottom w:val="0"/>
          <w:divBdr>
            <w:top w:val="none" w:sz="0" w:space="0" w:color="auto"/>
            <w:left w:val="none" w:sz="0" w:space="0" w:color="auto"/>
            <w:bottom w:val="none" w:sz="0" w:space="0" w:color="auto"/>
            <w:right w:val="none" w:sz="0" w:space="0" w:color="auto"/>
          </w:divBdr>
          <w:divsChild>
            <w:div w:id="1920018397">
              <w:marLeft w:val="0"/>
              <w:marRight w:val="0"/>
              <w:marTop w:val="0"/>
              <w:marBottom w:val="0"/>
              <w:divBdr>
                <w:top w:val="none" w:sz="0" w:space="0" w:color="auto"/>
                <w:left w:val="none" w:sz="0" w:space="0" w:color="auto"/>
                <w:bottom w:val="none" w:sz="0" w:space="0" w:color="auto"/>
                <w:right w:val="none" w:sz="0" w:space="0" w:color="auto"/>
              </w:divBdr>
              <w:divsChild>
                <w:div w:id="130025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88237">
          <w:marLeft w:val="0"/>
          <w:marRight w:val="-225"/>
          <w:marTop w:val="0"/>
          <w:marBottom w:val="0"/>
          <w:divBdr>
            <w:top w:val="none" w:sz="0" w:space="0" w:color="auto"/>
            <w:left w:val="none" w:sz="0" w:space="0" w:color="auto"/>
            <w:bottom w:val="none" w:sz="0" w:space="0" w:color="auto"/>
            <w:right w:val="none" w:sz="0" w:space="0" w:color="auto"/>
          </w:divBdr>
          <w:divsChild>
            <w:div w:id="299574639">
              <w:marLeft w:val="0"/>
              <w:marRight w:val="0"/>
              <w:marTop w:val="0"/>
              <w:marBottom w:val="0"/>
              <w:divBdr>
                <w:top w:val="none" w:sz="0" w:space="0" w:color="auto"/>
                <w:left w:val="none" w:sz="0" w:space="0" w:color="auto"/>
                <w:bottom w:val="none" w:sz="0" w:space="0" w:color="auto"/>
                <w:right w:val="none" w:sz="0" w:space="0" w:color="auto"/>
              </w:divBdr>
              <w:divsChild>
                <w:div w:id="45259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24668">
          <w:marLeft w:val="0"/>
          <w:marRight w:val="-225"/>
          <w:marTop w:val="0"/>
          <w:marBottom w:val="0"/>
          <w:divBdr>
            <w:top w:val="none" w:sz="0" w:space="0" w:color="auto"/>
            <w:left w:val="none" w:sz="0" w:space="0" w:color="auto"/>
            <w:bottom w:val="none" w:sz="0" w:space="0" w:color="auto"/>
            <w:right w:val="none" w:sz="0" w:space="0" w:color="auto"/>
          </w:divBdr>
          <w:divsChild>
            <w:div w:id="891965298">
              <w:marLeft w:val="0"/>
              <w:marRight w:val="0"/>
              <w:marTop w:val="0"/>
              <w:marBottom w:val="0"/>
              <w:divBdr>
                <w:top w:val="none" w:sz="0" w:space="0" w:color="auto"/>
                <w:left w:val="none" w:sz="0" w:space="0" w:color="auto"/>
                <w:bottom w:val="none" w:sz="0" w:space="0" w:color="auto"/>
                <w:right w:val="none" w:sz="0" w:space="0" w:color="auto"/>
              </w:divBdr>
              <w:divsChild>
                <w:div w:id="117284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18778">
          <w:marLeft w:val="0"/>
          <w:marRight w:val="-225"/>
          <w:marTop w:val="0"/>
          <w:marBottom w:val="0"/>
          <w:divBdr>
            <w:top w:val="none" w:sz="0" w:space="0" w:color="auto"/>
            <w:left w:val="none" w:sz="0" w:space="0" w:color="auto"/>
            <w:bottom w:val="none" w:sz="0" w:space="0" w:color="auto"/>
            <w:right w:val="none" w:sz="0" w:space="0" w:color="auto"/>
          </w:divBdr>
          <w:divsChild>
            <w:div w:id="445543956">
              <w:marLeft w:val="0"/>
              <w:marRight w:val="0"/>
              <w:marTop w:val="0"/>
              <w:marBottom w:val="0"/>
              <w:divBdr>
                <w:top w:val="none" w:sz="0" w:space="0" w:color="auto"/>
                <w:left w:val="none" w:sz="0" w:space="0" w:color="auto"/>
                <w:bottom w:val="none" w:sz="0" w:space="0" w:color="auto"/>
                <w:right w:val="none" w:sz="0" w:space="0" w:color="auto"/>
              </w:divBdr>
              <w:divsChild>
                <w:div w:id="172151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228679">
          <w:marLeft w:val="0"/>
          <w:marRight w:val="-225"/>
          <w:marTop w:val="0"/>
          <w:marBottom w:val="0"/>
          <w:divBdr>
            <w:top w:val="none" w:sz="0" w:space="0" w:color="auto"/>
            <w:left w:val="none" w:sz="0" w:space="0" w:color="auto"/>
            <w:bottom w:val="none" w:sz="0" w:space="0" w:color="auto"/>
            <w:right w:val="none" w:sz="0" w:space="0" w:color="auto"/>
          </w:divBdr>
          <w:divsChild>
            <w:div w:id="71827646">
              <w:marLeft w:val="0"/>
              <w:marRight w:val="0"/>
              <w:marTop w:val="0"/>
              <w:marBottom w:val="0"/>
              <w:divBdr>
                <w:top w:val="none" w:sz="0" w:space="0" w:color="auto"/>
                <w:left w:val="none" w:sz="0" w:space="0" w:color="auto"/>
                <w:bottom w:val="none" w:sz="0" w:space="0" w:color="auto"/>
                <w:right w:val="none" w:sz="0" w:space="0" w:color="auto"/>
              </w:divBdr>
              <w:divsChild>
                <w:div w:id="68736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38629">
          <w:marLeft w:val="0"/>
          <w:marRight w:val="-225"/>
          <w:marTop w:val="0"/>
          <w:marBottom w:val="0"/>
          <w:divBdr>
            <w:top w:val="none" w:sz="0" w:space="0" w:color="auto"/>
            <w:left w:val="none" w:sz="0" w:space="0" w:color="auto"/>
            <w:bottom w:val="none" w:sz="0" w:space="0" w:color="auto"/>
            <w:right w:val="none" w:sz="0" w:space="0" w:color="auto"/>
          </w:divBdr>
          <w:divsChild>
            <w:div w:id="1949000829">
              <w:marLeft w:val="0"/>
              <w:marRight w:val="0"/>
              <w:marTop w:val="0"/>
              <w:marBottom w:val="0"/>
              <w:divBdr>
                <w:top w:val="none" w:sz="0" w:space="0" w:color="auto"/>
                <w:left w:val="none" w:sz="0" w:space="0" w:color="auto"/>
                <w:bottom w:val="none" w:sz="0" w:space="0" w:color="auto"/>
                <w:right w:val="none" w:sz="0" w:space="0" w:color="auto"/>
              </w:divBdr>
              <w:divsChild>
                <w:div w:id="15410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10227">
          <w:marLeft w:val="0"/>
          <w:marRight w:val="-225"/>
          <w:marTop w:val="0"/>
          <w:marBottom w:val="0"/>
          <w:divBdr>
            <w:top w:val="none" w:sz="0" w:space="0" w:color="auto"/>
            <w:left w:val="none" w:sz="0" w:space="0" w:color="auto"/>
            <w:bottom w:val="none" w:sz="0" w:space="0" w:color="auto"/>
            <w:right w:val="none" w:sz="0" w:space="0" w:color="auto"/>
          </w:divBdr>
          <w:divsChild>
            <w:div w:id="1580866933">
              <w:marLeft w:val="0"/>
              <w:marRight w:val="0"/>
              <w:marTop w:val="0"/>
              <w:marBottom w:val="0"/>
              <w:divBdr>
                <w:top w:val="none" w:sz="0" w:space="0" w:color="auto"/>
                <w:left w:val="none" w:sz="0" w:space="0" w:color="auto"/>
                <w:bottom w:val="none" w:sz="0" w:space="0" w:color="auto"/>
                <w:right w:val="none" w:sz="0" w:space="0" w:color="auto"/>
              </w:divBdr>
              <w:divsChild>
                <w:div w:id="3857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8345">
          <w:marLeft w:val="0"/>
          <w:marRight w:val="-225"/>
          <w:marTop w:val="0"/>
          <w:marBottom w:val="0"/>
          <w:divBdr>
            <w:top w:val="none" w:sz="0" w:space="0" w:color="auto"/>
            <w:left w:val="none" w:sz="0" w:space="0" w:color="auto"/>
            <w:bottom w:val="none" w:sz="0" w:space="0" w:color="auto"/>
            <w:right w:val="none" w:sz="0" w:space="0" w:color="auto"/>
          </w:divBdr>
          <w:divsChild>
            <w:div w:id="433130113">
              <w:marLeft w:val="0"/>
              <w:marRight w:val="0"/>
              <w:marTop w:val="0"/>
              <w:marBottom w:val="0"/>
              <w:divBdr>
                <w:top w:val="none" w:sz="0" w:space="0" w:color="auto"/>
                <w:left w:val="none" w:sz="0" w:space="0" w:color="auto"/>
                <w:bottom w:val="none" w:sz="0" w:space="0" w:color="auto"/>
                <w:right w:val="none" w:sz="0" w:space="0" w:color="auto"/>
              </w:divBdr>
              <w:divsChild>
                <w:div w:id="146226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111892">
      <w:bodyDiv w:val="1"/>
      <w:marLeft w:val="0"/>
      <w:marRight w:val="0"/>
      <w:marTop w:val="0"/>
      <w:marBottom w:val="0"/>
      <w:divBdr>
        <w:top w:val="none" w:sz="0" w:space="0" w:color="auto"/>
        <w:left w:val="none" w:sz="0" w:space="0" w:color="auto"/>
        <w:bottom w:val="none" w:sz="0" w:space="0" w:color="auto"/>
        <w:right w:val="none" w:sz="0" w:space="0" w:color="auto"/>
      </w:divBdr>
    </w:div>
    <w:div w:id="1597714504">
      <w:bodyDiv w:val="1"/>
      <w:marLeft w:val="0"/>
      <w:marRight w:val="0"/>
      <w:marTop w:val="0"/>
      <w:marBottom w:val="0"/>
      <w:divBdr>
        <w:top w:val="none" w:sz="0" w:space="0" w:color="auto"/>
        <w:left w:val="none" w:sz="0" w:space="0" w:color="auto"/>
        <w:bottom w:val="none" w:sz="0" w:space="0" w:color="auto"/>
        <w:right w:val="none" w:sz="0" w:space="0" w:color="auto"/>
      </w:divBdr>
      <w:divsChild>
        <w:div w:id="1633553809">
          <w:marLeft w:val="-225"/>
          <w:marRight w:val="-225"/>
          <w:marTop w:val="0"/>
          <w:marBottom w:val="0"/>
          <w:divBdr>
            <w:top w:val="none" w:sz="0" w:space="0" w:color="auto"/>
            <w:left w:val="none" w:sz="0" w:space="0" w:color="auto"/>
            <w:bottom w:val="none" w:sz="0" w:space="0" w:color="auto"/>
            <w:right w:val="none" w:sz="0" w:space="0" w:color="auto"/>
          </w:divBdr>
          <w:divsChild>
            <w:div w:id="2080789252">
              <w:marLeft w:val="0"/>
              <w:marRight w:val="0"/>
              <w:marTop w:val="0"/>
              <w:marBottom w:val="0"/>
              <w:divBdr>
                <w:top w:val="none" w:sz="0" w:space="0" w:color="auto"/>
                <w:left w:val="none" w:sz="0" w:space="0" w:color="auto"/>
                <w:bottom w:val="none" w:sz="0" w:space="0" w:color="auto"/>
                <w:right w:val="none" w:sz="0" w:space="0" w:color="auto"/>
              </w:divBdr>
              <w:divsChild>
                <w:div w:id="102362766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22219615">
          <w:marLeft w:val="-225"/>
          <w:marRight w:val="-225"/>
          <w:marTop w:val="0"/>
          <w:marBottom w:val="0"/>
          <w:divBdr>
            <w:top w:val="none" w:sz="0" w:space="0" w:color="auto"/>
            <w:left w:val="none" w:sz="0" w:space="0" w:color="auto"/>
            <w:bottom w:val="none" w:sz="0" w:space="0" w:color="auto"/>
            <w:right w:val="none" w:sz="0" w:space="0" w:color="auto"/>
          </w:divBdr>
          <w:divsChild>
            <w:div w:id="284116871">
              <w:marLeft w:val="0"/>
              <w:marRight w:val="0"/>
              <w:marTop w:val="0"/>
              <w:marBottom w:val="0"/>
              <w:divBdr>
                <w:top w:val="none" w:sz="0" w:space="0" w:color="auto"/>
                <w:left w:val="none" w:sz="0" w:space="0" w:color="auto"/>
                <w:bottom w:val="none" w:sz="0" w:space="0" w:color="auto"/>
                <w:right w:val="none" w:sz="0" w:space="0" w:color="auto"/>
              </w:divBdr>
              <w:divsChild>
                <w:div w:id="23587016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73828655">
          <w:marLeft w:val="-225"/>
          <w:marRight w:val="-225"/>
          <w:marTop w:val="0"/>
          <w:marBottom w:val="0"/>
          <w:divBdr>
            <w:top w:val="none" w:sz="0" w:space="0" w:color="auto"/>
            <w:left w:val="none" w:sz="0" w:space="0" w:color="auto"/>
            <w:bottom w:val="none" w:sz="0" w:space="0" w:color="auto"/>
            <w:right w:val="none" w:sz="0" w:space="0" w:color="auto"/>
          </w:divBdr>
          <w:divsChild>
            <w:div w:id="473567021">
              <w:marLeft w:val="0"/>
              <w:marRight w:val="0"/>
              <w:marTop w:val="0"/>
              <w:marBottom w:val="0"/>
              <w:divBdr>
                <w:top w:val="none" w:sz="0" w:space="0" w:color="auto"/>
                <w:left w:val="none" w:sz="0" w:space="0" w:color="auto"/>
                <w:bottom w:val="none" w:sz="0" w:space="0" w:color="auto"/>
                <w:right w:val="none" w:sz="0" w:space="0" w:color="auto"/>
              </w:divBdr>
              <w:divsChild>
                <w:div w:id="18833995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84227416">
          <w:marLeft w:val="-225"/>
          <w:marRight w:val="-225"/>
          <w:marTop w:val="0"/>
          <w:marBottom w:val="0"/>
          <w:divBdr>
            <w:top w:val="none" w:sz="0" w:space="0" w:color="auto"/>
            <w:left w:val="none" w:sz="0" w:space="0" w:color="auto"/>
            <w:bottom w:val="none" w:sz="0" w:space="0" w:color="auto"/>
            <w:right w:val="none" w:sz="0" w:space="0" w:color="auto"/>
          </w:divBdr>
          <w:divsChild>
            <w:div w:id="16087174">
              <w:marLeft w:val="0"/>
              <w:marRight w:val="0"/>
              <w:marTop w:val="0"/>
              <w:marBottom w:val="0"/>
              <w:divBdr>
                <w:top w:val="none" w:sz="0" w:space="0" w:color="auto"/>
                <w:left w:val="none" w:sz="0" w:space="0" w:color="auto"/>
                <w:bottom w:val="none" w:sz="0" w:space="0" w:color="auto"/>
                <w:right w:val="none" w:sz="0" w:space="0" w:color="auto"/>
              </w:divBdr>
              <w:divsChild>
                <w:div w:id="10209333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05480658">
          <w:marLeft w:val="-225"/>
          <w:marRight w:val="-225"/>
          <w:marTop w:val="0"/>
          <w:marBottom w:val="0"/>
          <w:divBdr>
            <w:top w:val="none" w:sz="0" w:space="0" w:color="auto"/>
            <w:left w:val="none" w:sz="0" w:space="0" w:color="auto"/>
            <w:bottom w:val="none" w:sz="0" w:space="0" w:color="auto"/>
            <w:right w:val="none" w:sz="0" w:space="0" w:color="auto"/>
          </w:divBdr>
          <w:divsChild>
            <w:div w:id="1259681517">
              <w:marLeft w:val="0"/>
              <w:marRight w:val="0"/>
              <w:marTop w:val="0"/>
              <w:marBottom w:val="0"/>
              <w:divBdr>
                <w:top w:val="none" w:sz="0" w:space="0" w:color="auto"/>
                <w:left w:val="none" w:sz="0" w:space="0" w:color="auto"/>
                <w:bottom w:val="none" w:sz="0" w:space="0" w:color="auto"/>
                <w:right w:val="none" w:sz="0" w:space="0" w:color="auto"/>
              </w:divBdr>
              <w:divsChild>
                <w:div w:id="15915361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59023547">
          <w:marLeft w:val="-225"/>
          <w:marRight w:val="-225"/>
          <w:marTop w:val="0"/>
          <w:marBottom w:val="0"/>
          <w:divBdr>
            <w:top w:val="none" w:sz="0" w:space="0" w:color="auto"/>
            <w:left w:val="none" w:sz="0" w:space="0" w:color="auto"/>
            <w:bottom w:val="none" w:sz="0" w:space="0" w:color="auto"/>
            <w:right w:val="none" w:sz="0" w:space="0" w:color="auto"/>
          </w:divBdr>
          <w:divsChild>
            <w:div w:id="1914201532">
              <w:marLeft w:val="0"/>
              <w:marRight w:val="0"/>
              <w:marTop w:val="0"/>
              <w:marBottom w:val="0"/>
              <w:divBdr>
                <w:top w:val="none" w:sz="0" w:space="0" w:color="auto"/>
                <w:left w:val="none" w:sz="0" w:space="0" w:color="auto"/>
                <w:bottom w:val="none" w:sz="0" w:space="0" w:color="auto"/>
                <w:right w:val="none" w:sz="0" w:space="0" w:color="auto"/>
              </w:divBdr>
              <w:divsChild>
                <w:div w:id="87604477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72709138">
          <w:marLeft w:val="-225"/>
          <w:marRight w:val="-225"/>
          <w:marTop w:val="0"/>
          <w:marBottom w:val="0"/>
          <w:divBdr>
            <w:top w:val="none" w:sz="0" w:space="0" w:color="auto"/>
            <w:left w:val="none" w:sz="0" w:space="0" w:color="auto"/>
            <w:bottom w:val="none" w:sz="0" w:space="0" w:color="auto"/>
            <w:right w:val="none" w:sz="0" w:space="0" w:color="auto"/>
          </w:divBdr>
          <w:divsChild>
            <w:div w:id="482696448">
              <w:marLeft w:val="0"/>
              <w:marRight w:val="0"/>
              <w:marTop w:val="0"/>
              <w:marBottom w:val="0"/>
              <w:divBdr>
                <w:top w:val="none" w:sz="0" w:space="0" w:color="auto"/>
                <w:left w:val="none" w:sz="0" w:space="0" w:color="auto"/>
                <w:bottom w:val="none" w:sz="0" w:space="0" w:color="auto"/>
                <w:right w:val="none" w:sz="0" w:space="0" w:color="auto"/>
              </w:divBdr>
              <w:divsChild>
                <w:div w:id="96704924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914853020">
          <w:marLeft w:val="-225"/>
          <w:marRight w:val="-225"/>
          <w:marTop w:val="0"/>
          <w:marBottom w:val="0"/>
          <w:divBdr>
            <w:top w:val="none" w:sz="0" w:space="0" w:color="auto"/>
            <w:left w:val="none" w:sz="0" w:space="0" w:color="auto"/>
            <w:bottom w:val="none" w:sz="0" w:space="0" w:color="auto"/>
            <w:right w:val="none" w:sz="0" w:space="0" w:color="auto"/>
          </w:divBdr>
          <w:divsChild>
            <w:div w:id="793796474">
              <w:marLeft w:val="0"/>
              <w:marRight w:val="0"/>
              <w:marTop w:val="0"/>
              <w:marBottom w:val="0"/>
              <w:divBdr>
                <w:top w:val="none" w:sz="0" w:space="0" w:color="auto"/>
                <w:left w:val="none" w:sz="0" w:space="0" w:color="auto"/>
                <w:bottom w:val="none" w:sz="0" w:space="0" w:color="auto"/>
                <w:right w:val="none" w:sz="0" w:space="0" w:color="auto"/>
              </w:divBdr>
              <w:divsChild>
                <w:div w:id="162176207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32401934">
          <w:marLeft w:val="-225"/>
          <w:marRight w:val="-225"/>
          <w:marTop w:val="0"/>
          <w:marBottom w:val="0"/>
          <w:divBdr>
            <w:top w:val="none" w:sz="0" w:space="0" w:color="auto"/>
            <w:left w:val="none" w:sz="0" w:space="0" w:color="auto"/>
            <w:bottom w:val="none" w:sz="0" w:space="0" w:color="auto"/>
            <w:right w:val="none" w:sz="0" w:space="0" w:color="auto"/>
          </w:divBdr>
          <w:divsChild>
            <w:div w:id="1868520834">
              <w:marLeft w:val="0"/>
              <w:marRight w:val="0"/>
              <w:marTop w:val="0"/>
              <w:marBottom w:val="0"/>
              <w:divBdr>
                <w:top w:val="none" w:sz="0" w:space="0" w:color="auto"/>
                <w:left w:val="none" w:sz="0" w:space="0" w:color="auto"/>
                <w:bottom w:val="none" w:sz="0" w:space="0" w:color="auto"/>
                <w:right w:val="none" w:sz="0" w:space="0" w:color="auto"/>
              </w:divBdr>
              <w:divsChild>
                <w:div w:id="13333411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13755594">
          <w:marLeft w:val="-225"/>
          <w:marRight w:val="-225"/>
          <w:marTop w:val="0"/>
          <w:marBottom w:val="0"/>
          <w:divBdr>
            <w:top w:val="none" w:sz="0" w:space="0" w:color="auto"/>
            <w:left w:val="none" w:sz="0" w:space="0" w:color="auto"/>
            <w:bottom w:val="none" w:sz="0" w:space="0" w:color="auto"/>
            <w:right w:val="none" w:sz="0" w:space="0" w:color="auto"/>
          </w:divBdr>
          <w:divsChild>
            <w:div w:id="1939832425">
              <w:marLeft w:val="0"/>
              <w:marRight w:val="0"/>
              <w:marTop w:val="0"/>
              <w:marBottom w:val="0"/>
              <w:divBdr>
                <w:top w:val="none" w:sz="0" w:space="0" w:color="auto"/>
                <w:left w:val="none" w:sz="0" w:space="0" w:color="auto"/>
                <w:bottom w:val="none" w:sz="0" w:space="0" w:color="auto"/>
                <w:right w:val="none" w:sz="0" w:space="0" w:color="auto"/>
              </w:divBdr>
              <w:divsChild>
                <w:div w:id="27979944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396516205">
          <w:marLeft w:val="-225"/>
          <w:marRight w:val="-225"/>
          <w:marTop w:val="0"/>
          <w:marBottom w:val="0"/>
          <w:divBdr>
            <w:top w:val="none" w:sz="0" w:space="0" w:color="auto"/>
            <w:left w:val="none" w:sz="0" w:space="0" w:color="auto"/>
            <w:bottom w:val="none" w:sz="0" w:space="0" w:color="auto"/>
            <w:right w:val="none" w:sz="0" w:space="0" w:color="auto"/>
          </w:divBdr>
          <w:divsChild>
            <w:div w:id="17050668">
              <w:marLeft w:val="0"/>
              <w:marRight w:val="0"/>
              <w:marTop w:val="0"/>
              <w:marBottom w:val="0"/>
              <w:divBdr>
                <w:top w:val="none" w:sz="0" w:space="0" w:color="auto"/>
                <w:left w:val="none" w:sz="0" w:space="0" w:color="auto"/>
                <w:bottom w:val="none" w:sz="0" w:space="0" w:color="auto"/>
                <w:right w:val="none" w:sz="0" w:space="0" w:color="auto"/>
              </w:divBdr>
              <w:divsChild>
                <w:div w:id="23914554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59182531">
          <w:marLeft w:val="-225"/>
          <w:marRight w:val="-225"/>
          <w:marTop w:val="0"/>
          <w:marBottom w:val="0"/>
          <w:divBdr>
            <w:top w:val="none" w:sz="0" w:space="0" w:color="auto"/>
            <w:left w:val="none" w:sz="0" w:space="0" w:color="auto"/>
            <w:bottom w:val="none" w:sz="0" w:space="0" w:color="auto"/>
            <w:right w:val="none" w:sz="0" w:space="0" w:color="auto"/>
          </w:divBdr>
          <w:divsChild>
            <w:div w:id="1772162028">
              <w:marLeft w:val="0"/>
              <w:marRight w:val="0"/>
              <w:marTop w:val="0"/>
              <w:marBottom w:val="0"/>
              <w:divBdr>
                <w:top w:val="none" w:sz="0" w:space="0" w:color="auto"/>
                <w:left w:val="none" w:sz="0" w:space="0" w:color="auto"/>
                <w:bottom w:val="none" w:sz="0" w:space="0" w:color="auto"/>
                <w:right w:val="none" w:sz="0" w:space="0" w:color="auto"/>
              </w:divBdr>
              <w:divsChild>
                <w:div w:id="20433607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841818144">
          <w:marLeft w:val="-225"/>
          <w:marRight w:val="-225"/>
          <w:marTop w:val="0"/>
          <w:marBottom w:val="0"/>
          <w:divBdr>
            <w:top w:val="none" w:sz="0" w:space="0" w:color="auto"/>
            <w:left w:val="none" w:sz="0" w:space="0" w:color="auto"/>
            <w:bottom w:val="none" w:sz="0" w:space="0" w:color="auto"/>
            <w:right w:val="none" w:sz="0" w:space="0" w:color="auto"/>
          </w:divBdr>
          <w:divsChild>
            <w:div w:id="2136291023">
              <w:marLeft w:val="0"/>
              <w:marRight w:val="0"/>
              <w:marTop w:val="0"/>
              <w:marBottom w:val="0"/>
              <w:divBdr>
                <w:top w:val="none" w:sz="0" w:space="0" w:color="auto"/>
                <w:left w:val="none" w:sz="0" w:space="0" w:color="auto"/>
                <w:bottom w:val="none" w:sz="0" w:space="0" w:color="auto"/>
                <w:right w:val="none" w:sz="0" w:space="0" w:color="auto"/>
              </w:divBdr>
              <w:divsChild>
                <w:div w:id="163494760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170684165">
          <w:marLeft w:val="-225"/>
          <w:marRight w:val="-225"/>
          <w:marTop w:val="0"/>
          <w:marBottom w:val="0"/>
          <w:divBdr>
            <w:top w:val="none" w:sz="0" w:space="0" w:color="auto"/>
            <w:left w:val="none" w:sz="0" w:space="0" w:color="auto"/>
            <w:bottom w:val="none" w:sz="0" w:space="0" w:color="auto"/>
            <w:right w:val="none" w:sz="0" w:space="0" w:color="auto"/>
          </w:divBdr>
          <w:divsChild>
            <w:div w:id="582299106">
              <w:marLeft w:val="0"/>
              <w:marRight w:val="0"/>
              <w:marTop w:val="0"/>
              <w:marBottom w:val="0"/>
              <w:divBdr>
                <w:top w:val="none" w:sz="0" w:space="0" w:color="auto"/>
                <w:left w:val="none" w:sz="0" w:space="0" w:color="auto"/>
                <w:bottom w:val="none" w:sz="0" w:space="0" w:color="auto"/>
                <w:right w:val="none" w:sz="0" w:space="0" w:color="auto"/>
              </w:divBdr>
              <w:divsChild>
                <w:div w:id="2957896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28494295">
      <w:bodyDiv w:val="1"/>
      <w:marLeft w:val="0"/>
      <w:marRight w:val="0"/>
      <w:marTop w:val="0"/>
      <w:marBottom w:val="0"/>
      <w:divBdr>
        <w:top w:val="none" w:sz="0" w:space="0" w:color="auto"/>
        <w:left w:val="none" w:sz="0" w:space="0" w:color="auto"/>
        <w:bottom w:val="none" w:sz="0" w:space="0" w:color="auto"/>
        <w:right w:val="none" w:sz="0" w:space="0" w:color="auto"/>
      </w:divBdr>
    </w:div>
    <w:div w:id="1986272554">
      <w:bodyDiv w:val="1"/>
      <w:marLeft w:val="0"/>
      <w:marRight w:val="0"/>
      <w:marTop w:val="0"/>
      <w:marBottom w:val="0"/>
      <w:divBdr>
        <w:top w:val="none" w:sz="0" w:space="0" w:color="auto"/>
        <w:left w:val="none" w:sz="0" w:space="0" w:color="auto"/>
        <w:bottom w:val="none" w:sz="0" w:space="0" w:color="auto"/>
        <w:right w:val="none" w:sz="0" w:space="0" w:color="auto"/>
      </w:divBdr>
    </w:div>
    <w:div w:id="204760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3671</Words>
  <Characters>25482</Characters>
  <Application>Microsoft Office Word</Application>
  <DocSecurity>0</DocSecurity>
  <Lines>749</Lines>
  <Paragraphs>428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Altın Yasav Kesercioğlu Avukatlık Ortaklığı</dc:creator>
  <cp:keywords/>
  <dc:description/>
  <cp:lastModifiedBy>Melike Mutlu</cp:lastModifiedBy>
  <cp:revision>6</cp:revision>
  <dcterms:created xsi:type="dcterms:W3CDTF">2026-01-20T09:13:00Z</dcterms:created>
  <dcterms:modified xsi:type="dcterms:W3CDTF">2026-01-21T08:55:00Z</dcterms:modified>
</cp:coreProperties>
</file>